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CS"/>
        </w:rPr>
      </w:pPr>
      <w:bookmarkStart w:id="0" w:name="_GoBack"/>
      <w:bookmarkEnd w:id="0"/>
      <w:r w:rsidRPr="00282CB2">
        <w:rPr>
          <w:b/>
          <w:bCs/>
          <w:lang w:val="ru-RU"/>
        </w:rPr>
        <w:t>Република Србија</w:t>
      </w: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CS"/>
        </w:rPr>
      </w:pPr>
      <w:r w:rsidRPr="00282CB2">
        <w:rPr>
          <w:noProof/>
        </w:rPr>
        <w:drawing>
          <wp:inline distT="0" distB="0" distL="0" distR="0" wp14:anchorId="1C4CE2E5" wp14:editId="4CA933F2">
            <wp:extent cx="4667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RS"/>
        </w:rPr>
      </w:pPr>
      <w:r w:rsidRPr="00282CB2">
        <w:rPr>
          <w:b/>
          <w:bCs/>
          <w:lang w:val="ru-RU"/>
        </w:rPr>
        <w:t>МИНИСТАРСТВО</w:t>
      </w:r>
      <w:r w:rsidRPr="00282CB2">
        <w:rPr>
          <w:b/>
          <w:bCs/>
          <w:lang w:val="sr-Latn-RS"/>
        </w:rPr>
        <w:t xml:space="preserve"> </w:t>
      </w:r>
      <w:r w:rsidRPr="00282CB2">
        <w:rPr>
          <w:b/>
          <w:bCs/>
          <w:lang w:val="ru-RU"/>
        </w:rPr>
        <w:t xml:space="preserve"> ТУРИЗМА И</w:t>
      </w:r>
      <w:r w:rsidRPr="00282CB2">
        <w:rPr>
          <w:b/>
          <w:bCs/>
          <w:lang w:val="sr-Cyrl-RS"/>
        </w:rPr>
        <w:t xml:space="preserve"> ОМЛАДИНЕ</w:t>
      </w: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Latn-CS"/>
        </w:rPr>
      </w:pP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lang w:val="sr-Latn-CS"/>
        </w:rPr>
      </w:pPr>
      <w:r w:rsidRPr="00282CB2">
        <w:rPr>
          <w:lang w:val="ru-RU"/>
        </w:rPr>
        <w:t>Расписује</w:t>
      </w: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lang w:val="sr-Latn-CS"/>
        </w:rPr>
      </w:pPr>
    </w:p>
    <w:p w:rsidR="00453923" w:rsidRPr="00282CB2" w:rsidRDefault="001071EB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CS"/>
        </w:rPr>
      </w:pPr>
      <w:r w:rsidRPr="00282CB2">
        <w:rPr>
          <w:b/>
          <w:bCs/>
          <w:lang w:val="sr-Cyrl-CS"/>
        </w:rPr>
        <w:t>ЈАВНИ ПОЗИВ</w:t>
      </w:r>
    </w:p>
    <w:p w:rsidR="00370374" w:rsidRPr="00282CB2" w:rsidRDefault="00370374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CS"/>
        </w:rPr>
      </w:pPr>
    </w:p>
    <w:p w:rsidR="000B0296" w:rsidRPr="00282CB2" w:rsidRDefault="00453923" w:rsidP="003A1942">
      <w:pPr>
        <w:spacing w:line="276" w:lineRule="auto"/>
        <w:jc w:val="center"/>
        <w:rPr>
          <w:b/>
          <w:bCs/>
          <w:lang w:val="ru-RU"/>
        </w:rPr>
      </w:pPr>
      <w:r w:rsidRPr="00282CB2">
        <w:rPr>
          <w:b/>
          <w:lang w:val="ru-RU"/>
        </w:rPr>
        <w:t xml:space="preserve">ЗА </w:t>
      </w:r>
      <w:r w:rsidRPr="00282CB2">
        <w:rPr>
          <w:b/>
          <w:bCs/>
          <w:lang w:val="ru-RU"/>
        </w:rPr>
        <w:t>ДОДЕЛ</w:t>
      </w:r>
      <w:r w:rsidRPr="00282CB2">
        <w:rPr>
          <w:b/>
          <w:bCs/>
          <w:lang w:val="en-GB"/>
        </w:rPr>
        <w:t>У</w:t>
      </w:r>
    </w:p>
    <w:p w:rsidR="00453923" w:rsidRPr="00282CB2" w:rsidRDefault="002877DE" w:rsidP="003A1942">
      <w:pPr>
        <w:spacing w:line="276" w:lineRule="auto"/>
        <w:jc w:val="center"/>
        <w:rPr>
          <w:rFonts w:eastAsiaTheme="minorHAnsi"/>
          <w:b/>
          <w:lang w:val="sr-Cyrl-RS"/>
        </w:rPr>
      </w:pPr>
      <w:r w:rsidRPr="00282CB2">
        <w:rPr>
          <w:rFonts w:eastAsiaTheme="minorHAnsi"/>
          <w:b/>
          <w:lang w:val="sr-Cyrl-RS"/>
        </w:rPr>
        <w:t>СРЕДСТАВА ПОДСТИЦАЈА ЗА РАЗВОЈ И УНАПРЕЂЕЊЕ</w:t>
      </w:r>
      <w:r w:rsidR="00453923" w:rsidRPr="00282CB2">
        <w:rPr>
          <w:rFonts w:eastAsiaTheme="minorHAnsi"/>
          <w:b/>
          <w:lang w:val="sr-Cyrl-RS"/>
        </w:rPr>
        <w:t xml:space="preserve"> РУРАЛНОГ  ТУРИЗМА И УГОСТИТЕЉСТВА</w:t>
      </w:r>
      <w:r w:rsidR="00F734EC" w:rsidRPr="00282CB2">
        <w:rPr>
          <w:b/>
          <w:bCs/>
          <w:lang w:val="sr-Latn-RS"/>
        </w:rPr>
        <w:t xml:space="preserve"> </w:t>
      </w:r>
    </w:p>
    <w:p w:rsidR="00B047DF" w:rsidRPr="00282CB2" w:rsidRDefault="00B047DF" w:rsidP="003A1942">
      <w:pPr>
        <w:autoSpaceDE w:val="0"/>
        <w:autoSpaceDN w:val="0"/>
        <w:adjustRightInd w:val="0"/>
        <w:spacing w:line="276" w:lineRule="auto"/>
        <w:rPr>
          <w:lang w:val="en-GB"/>
        </w:rPr>
      </w:pPr>
    </w:p>
    <w:p w:rsidR="00453923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/>
          <w:lang w:val="sr-Cyrl-RS"/>
        </w:rPr>
      </w:pPr>
      <w:r w:rsidRPr="00282CB2">
        <w:rPr>
          <w:b/>
          <w:lang w:val="sr-Cyrl-RS"/>
        </w:rPr>
        <w:t>1.   Предмет</w:t>
      </w:r>
    </w:p>
    <w:p w:rsidR="00885481" w:rsidRPr="00282CB2" w:rsidRDefault="00885481" w:rsidP="003A1942">
      <w:pPr>
        <w:autoSpaceDE w:val="0"/>
        <w:autoSpaceDN w:val="0"/>
        <w:adjustRightInd w:val="0"/>
        <w:spacing w:line="276" w:lineRule="auto"/>
        <w:ind w:left="180"/>
        <w:jc w:val="center"/>
        <w:rPr>
          <w:b/>
          <w:lang w:val="sr-Cyrl-RS"/>
        </w:rPr>
      </w:pPr>
    </w:p>
    <w:p w:rsidR="009C2B78" w:rsidRPr="00282CB2" w:rsidRDefault="00453923" w:rsidP="003A1942">
      <w:pPr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CS"/>
        </w:rPr>
        <w:t xml:space="preserve">Министарство туризма и омладине </w:t>
      </w:r>
      <w:r w:rsidR="009142CD" w:rsidRPr="00282CB2">
        <w:rPr>
          <w:lang w:val="sr-Cyrl-CS"/>
        </w:rPr>
        <w:t>(</w:t>
      </w:r>
      <w:r w:rsidR="00370374" w:rsidRPr="00282CB2">
        <w:rPr>
          <w:lang w:val="sr-Cyrl-CS"/>
        </w:rPr>
        <w:t xml:space="preserve">у даљем тексту: </w:t>
      </w:r>
      <w:r w:rsidR="00370374" w:rsidRPr="00282CB2">
        <w:rPr>
          <w:lang w:val="sr-Cyrl-RS"/>
        </w:rPr>
        <w:t>Министарство</w:t>
      </w:r>
      <w:r w:rsidR="00370374" w:rsidRPr="00282CB2">
        <w:rPr>
          <w:lang w:val="sr-Cyrl-CS"/>
        </w:rPr>
        <w:t>)</w:t>
      </w:r>
      <w:r w:rsidR="00370374" w:rsidRPr="00282CB2">
        <w:rPr>
          <w:lang w:val="ru-RU"/>
        </w:rPr>
        <w:t xml:space="preserve"> </w:t>
      </w:r>
      <w:r w:rsidRPr="00282CB2">
        <w:rPr>
          <w:lang w:val="sr-Cyrl-CS"/>
        </w:rPr>
        <w:t xml:space="preserve">расписује </w:t>
      </w:r>
      <w:r w:rsidR="00F9348A" w:rsidRPr="00282CB2">
        <w:rPr>
          <w:lang w:val="sr-Cyrl-RS"/>
        </w:rPr>
        <w:t>Ј</w:t>
      </w:r>
      <w:r w:rsidRPr="00282CB2">
        <w:rPr>
          <w:lang w:val="sr-Cyrl-CS"/>
        </w:rPr>
        <w:t xml:space="preserve">авни </w:t>
      </w:r>
      <w:r w:rsidR="00370374" w:rsidRPr="00282CB2">
        <w:rPr>
          <w:lang w:val="sr-Cyrl-CS"/>
        </w:rPr>
        <w:t xml:space="preserve">позив </w:t>
      </w:r>
      <w:r w:rsidR="000B0296" w:rsidRPr="00282CB2">
        <w:rPr>
          <w:lang w:val="ru-RU"/>
        </w:rPr>
        <w:t xml:space="preserve">за доделу </w:t>
      </w:r>
      <w:r w:rsidRPr="00282CB2">
        <w:rPr>
          <w:lang w:val="ru-RU"/>
        </w:rPr>
        <w:t xml:space="preserve">средстава </w:t>
      </w:r>
      <w:r w:rsidR="002877DE" w:rsidRPr="00282CB2">
        <w:rPr>
          <w:lang w:val="ru-RU"/>
        </w:rPr>
        <w:t xml:space="preserve">подстицаја </w:t>
      </w:r>
      <w:r w:rsidR="000B0296" w:rsidRPr="00282CB2">
        <w:rPr>
          <w:lang w:val="sr-Cyrl-CS"/>
        </w:rPr>
        <w:t>за</w:t>
      </w:r>
      <w:r w:rsidR="002877DE" w:rsidRPr="00282CB2">
        <w:rPr>
          <w:lang w:val="sr-Cyrl-CS"/>
        </w:rPr>
        <w:t xml:space="preserve"> развој и унапређење</w:t>
      </w:r>
      <w:r w:rsidRPr="00282CB2">
        <w:rPr>
          <w:lang w:val="sr-Cyrl-CS"/>
        </w:rPr>
        <w:t xml:space="preserve"> руралног туризма и угоститељства</w:t>
      </w:r>
      <w:r w:rsidRPr="00282CB2">
        <w:rPr>
          <w:lang w:val="ru-RU"/>
        </w:rPr>
        <w:t>,</w:t>
      </w:r>
      <w:r w:rsidR="00370374" w:rsidRPr="00282CB2">
        <w:rPr>
          <w:lang w:val="sr-Cyrl-CS"/>
        </w:rPr>
        <w:t xml:space="preserve"> </w:t>
      </w:r>
      <w:r w:rsidRPr="00282CB2">
        <w:rPr>
          <w:lang w:val="ru-RU"/>
        </w:rPr>
        <w:t>у складу са Законом о буџету Републике Србије и Уредбом о условима,</w:t>
      </w:r>
      <w:r w:rsidR="000B0296" w:rsidRPr="00282CB2">
        <w:rPr>
          <w:lang w:val="sr-Latn-RS"/>
        </w:rPr>
        <w:t xml:space="preserve"> </w:t>
      </w:r>
      <w:r w:rsidR="000B0296" w:rsidRPr="00282CB2">
        <w:rPr>
          <w:lang w:val="ru-RU"/>
        </w:rPr>
        <w:t xml:space="preserve">начину доделе и коришћења средстава подстицаја за </w:t>
      </w:r>
      <w:r w:rsidRPr="00282CB2">
        <w:rPr>
          <w:lang w:val="sr-Cyrl-CS"/>
        </w:rPr>
        <w:t>развој и унапређењ</w:t>
      </w:r>
      <w:r w:rsidR="009C2B78" w:rsidRPr="00282CB2">
        <w:rPr>
          <w:lang w:val="sr-Latn-RS"/>
        </w:rPr>
        <w:t>e</w:t>
      </w:r>
      <w:r w:rsidRPr="00282CB2">
        <w:rPr>
          <w:lang w:val="sr-Cyrl-CS"/>
        </w:rPr>
        <w:t xml:space="preserve"> руралног туризма и угоститељства</w:t>
      </w:r>
      <w:r w:rsidR="003D596D" w:rsidRPr="00282CB2">
        <w:rPr>
          <w:lang w:val="sr-Cyrl-RS"/>
        </w:rPr>
        <w:t xml:space="preserve"> на територији Републике Србије</w:t>
      </w:r>
      <w:r w:rsidR="00AF09D3" w:rsidRPr="00282CB2">
        <w:rPr>
          <w:lang w:val="sr-Latn-RS"/>
        </w:rPr>
        <w:t xml:space="preserve"> </w:t>
      </w:r>
      <w:r w:rsidR="00AF09D3" w:rsidRPr="00282CB2">
        <w:rPr>
          <w:lang w:val="sr-Cyrl-CS"/>
        </w:rPr>
        <w:t>(„Службени гласник РС</w:t>
      </w:r>
      <w:r w:rsidR="00E60F2F" w:rsidRPr="00282CB2">
        <w:rPr>
          <w:lang w:val="sr-Cyrl-CS"/>
        </w:rPr>
        <w:t>”</w:t>
      </w:r>
      <w:r w:rsidR="00AF09D3" w:rsidRPr="00282CB2">
        <w:rPr>
          <w:lang w:val="sr-Cyrl-CS"/>
        </w:rPr>
        <w:t xml:space="preserve">, број </w:t>
      </w:r>
      <w:r w:rsidR="00AF09D3" w:rsidRPr="00282CB2">
        <w:rPr>
          <w:lang w:val="sr-Latn-RS"/>
        </w:rPr>
        <w:t>10/24)</w:t>
      </w:r>
      <w:r w:rsidR="00AF09D3" w:rsidRPr="00282CB2">
        <w:rPr>
          <w:lang w:val="sr-Cyrl-CS"/>
        </w:rPr>
        <w:t xml:space="preserve">, </w:t>
      </w:r>
      <w:r w:rsidR="000B0296" w:rsidRPr="00282CB2">
        <w:rPr>
          <w:lang w:val="sr-Cyrl-CS"/>
        </w:rPr>
        <w:t xml:space="preserve">( у даљем тексту: </w:t>
      </w:r>
      <w:r w:rsidR="00AF09D3" w:rsidRPr="00282CB2">
        <w:rPr>
          <w:lang w:val="sr-Cyrl-RS"/>
        </w:rPr>
        <w:t>Уредба</w:t>
      </w:r>
      <w:r w:rsidRPr="00282CB2">
        <w:rPr>
          <w:lang w:val="sr-Cyrl-CS"/>
        </w:rPr>
        <w:t>)</w:t>
      </w:r>
      <w:r w:rsidRPr="00282CB2">
        <w:rPr>
          <w:lang w:val="ru-RU"/>
        </w:rPr>
        <w:t xml:space="preserve">. </w:t>
      </w:r>
      <w:r w:rsidR="00885481" w:rsidRPr="00282CB2">
        <w:rPr>
          <w:lang w:val="sr-Latn-RS"/>
        </w:rPr>
        <w:t xml:space="preserve"> </w:t>
      </w:r>
    </w:p>
    <w:p w:rsidR="00E60F2F" w:rsidRPr="00282CB2" w:rsidRDefault="00E60F2F" w:rsidP="003A1942">
      <w:pPr>
        <w:spacing w:line="276" w:lineRule="auto"/>
        <w:ind w:firstLine="720"/>
        <w:jc w:val="both"/>
        <w:rPr>
          <w:lang w:val="sr-Latn-RS"/>
        </w:rPr>
      </w:pPr>
    </w:p>
    <w:p w:rsidR="00885481" w:rsidRPr="00282CB2" w:rsidRDefault="00453923" w:rsidP="003A1942">
      <w:pPr>
        <w:autoSpaceDE w:val="0"/>
        <w:autoSpaceDN w:val="0"/>
        <w:adjustRightInd w:val="0"/>
        <w:spacing w:line="276" w:lineRule="auto"/>
        <w:jc w:val="center"/>
        <w:rPr>
          <w:bCs/>
          <w:lang w:val="sr-Cyrl-RS"/>
        </w:rPr>
      </w:pPr>
      <w:r w:rsidRPr="00282CB2">
        <w:rPr>
          <w:b/>
          <w:bCs/>
          <w:lang w:val="ru-RU"/>
        </w:rPr>
        <w:t>2. Коришћење подстицајних средстава</w:t>
      </w:r>
    </w:p>
    <w:p w:rsidR="00885481" w:rsidRPr="00282CB2" w:rsidRDefault="00885481" w:rsidP="003A1942">
      <w:pPr>
        <w:autoSpaceDE w:val="0"/>
        <w:autoSpaceDN w:val="0"/>
        <w:adjustRightInd w:val="0"/>
        <w:spacing w:line="276" w:lineRule="auto"/>
        <w:ind w:left="2880"/>
        <w:rPr>
          <w:bCs/>
          <w:lang w:val="sr-Cyrl-RS"/>
        </w:rPr>
      </w:pPr>
    </w:p>
    <w:p w:rsidR="001D08A4" w:rsidRPr="00282CB2" w:rsidRDefault="00781FFF" w:rsidP="003A1942">
      <w:pPr>
        <w:autoSpaceDE w:val="0"/>
        <w:autoSpaceDN w:val="0"/>
        <w:adjustRightInd w:val="0"/>
        <w:spacing w:line="276" w:lineRule="auto"/>
        <w:ind w:firstLine="720"/>
        <w:rPr>
          <w:bCs/>
          <w:lang w:val="sr-Latn-RS"/>
        </w:rPr>
      </w:pPr>
      <w:r w:rsidRPr="00282CB2">
        <w:rPr>
          <w:lang w:val="sr-Cyrl-RS"/>
        </w:rPr>
        <w:t>Право на доделу средстава подстицај</w:t>
      </w:r>
      <w:r w:rsidRPr="00282CB2">
        <w:rPr>
          <w:lang w:val="en-GB"/>
        </w:rPr>
        <w:t>a</w:t>
      </w:r>
      <w:r w:rsidRPr="00282CB2">
        <w:rPr>
          <w:lang w:val="sr-Cyrl-RS"/>
        </w:rPr>
        <w:t xml:space="preserve"> може да оствари:</w:t>
      </w:r>
      <w:r w:rsidR="00885481" w:rsidRPr="00282CB2">
        <w:rPr>
          <w:lang w:val="sr-Latn-RS"/>
        </w:rPr>
        <w:t xml:space="preserve"> </w:t>
      </w:r>
    </w:p>
    <w:p w:rsidR="001D08A4" w:rsidRPr="00282CB2" w:rsidRDefault="00781FFF" w:rsidP="003A1942">
      <w:pPr>
        <w:pStyle w:val="ListParagraph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lang w:val="sr-Cyrl-RS"/>
        </w:rPr>
      </w:pPr>
      <w:r w:rsidRPr="00282CB2">
        <w:rPr>
          <w:lang w:val="sr-Cyrl-RS"/>
        </w:rPr>
        <w:t xml:space="preserve">привредно друштво, друго правно лице или предузетник, </w:t>
      </w:r>
      <w:r w:rsidRPr="00282CB2">
        <w:t>к</w:t>
      </w:r>
      <w:r w:rsidRPr="00282CB2">
        <w:rPr>
          <w:lang w:val="sr-Cyrl-RS"/>
        </w:rPr>
        <w:t>оји обавља угоститељску делатност у угоститељским објектима за смештај, који се налазе на руралном подручју, врсте салаш, етно кућа или сеоско туристичко домаћинство и који објекти су у тој врсти</w:t>
      </w:r>
      <w:r w:rsidRPr="00282CB2">
        <w:t>,</w:t>
      </w:r>
      <w:r w:rsidRPr="00282CB2">
        <w:rPr>
          <w:lang w:val="sr-Cyrl-RS"/>
        </w:rPr>
        <w:t xml:space="preserve"> </w:t>
      </w:r>
      <w:r w:rsidRPr="00282CB2">
        <w:t xml:space="preserve">на дан </w:t>
      </w:r>
      <w:r w:rsidRPr="00282CB2">
        <w:rPr>
          <w:lang w:val="sr-Cyrl-RS"/>
        </w:rPr>
        <w:t>ступања на снагу ове уредбе</w:t>
      </w:r>
      <w:r w:rsidRPr="00282CB2">
        <w:t>,</w:t>
      </w:r>
      <w:r w:rsidRPr="00282CB2">
        <w:rPr>
          <w:lang w:val="sr-Cyrl-RS"/>
        </w:rPr>
        <w:t xml:space="preserve"> евидентирани у </w:t>
      </w:r>
      <w:r w:rsidRPr="00282CB2">
        <w:t xml:space="preserve">систему </w:t>
      </w:r>
      <w:r w:rsidRPr="00282CB2">
        <w:rPr>
          <w:lang w:val="sr-Cyrl-RS"/>
        </w:rPr>
        <w:t>е-</w:t>
      </w:r>
      <w:r w:rsidRPr="00282CB2">
        <w:rPr>
          <w:lang w:val="sr-Latn-RS"/>
        </w:rPr>
        <w:t>T</w:t>
      </w:r>
      <w:r w:rsidRPr="00282CB2">
        <w:t>урист</w:t>
      </w:r>
      <w:r w:rsidRPr="00282CB2">
        <w:rPr>
          <w:lang w:val="sr-Cyrl-RS"/>
        </w:rPr>
        <w:t>а;</w:t>
      </w:r>
    </w:p>
    <w:p w:rsidR="001D08A4" w:rsidRPr="00282CB2" w:rsidRDefault="001D08A4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Latn-RS"/>
        </w:rPr>
        <w:t xml:space="preserve">2) </w:t>
      </w:r>
      <w:r w:rsidR="00416A63" w:rsidRPr="00282CB2">
        <w:rPr>
          <w:lang w:val="sr-Cyrl-RS"/>
        </w:rPr>
        <w:t xml:space="preserve">физичко лице, које </w:t>
      </w:r>
      <w:r w:rsidR="00781FFF" w:rsidRPr="00282CB2">
        <w:rPr>
          <w:lang w:val="sr-Cyrl-RS"/>
        </w:rPr>
        <w:t>обавља</w:t>
      </w:r>
      <w:r w:rsidR="00781FFF" w:rsidRPr="00282CB2">
        <w:rPr>
          <w:lang w:val="sr-Latn-RS"/>
        </w:rPr>
        <w:t xml:space="preserve"> </w:t>
      </w:r>
      <w:r w:rsidR="00781FFF" w:rsidRPr="00282CB2">
        <w:rPr>
          <w:lang w:val="sr-Cyrl-RS"/>
        </w:rPr>
        <w:t>угоститељску делатност у објекту сеоског туристичког домаћинства и који објек</w:t>
      </w:r>
      <w:r w:rsidR="00781FFF" w:rsidRPr="00282CB2">
        <w:t>ат</w:t>
      </w:r>
      <w:r w:rsidR="00781FFF" w:rsidRPr="00282CB2">
        <w:rPr>
          <w:lang w:val="sr-Cyrl-RS"/>
        </w:rPr>
        <w:t xml:space="preserve"> </w:t>
      </w:r>
      <w:r w:rsidR="00781FFF" w:rsidRPr="00282CB2">
        <w:t>је</w:t>
      </w:r>
      <w:r w:rsidR="00781FFF" w:rsidRPr="00282CB2">
        <w:rPr>
          <w:lang w:val="sr-Cyrl-RS"/>
        </w:rPr>
        <w:t xml:space="preserve"> у тој врсти</w:t>
      </w:r>
      <w:r w:rsidR="00781FFF" w:rsidRPr="00282CB2">
        <w:t>,</w:t>
      </w:r>
      <w:r w:rsidR="00781FFF" w:rsidRPr="00282CB2">
        <w:rPr>
          <w:lang w:val="sr-Cyrl-RS"/>
        </w:rPr>
        <w:t xml:space="preserve"> </w:t>
      </w:r>
      <w:r w:rsidR="00781FFF" w:rsidRPr="00282CB2">
        <w:t xml:space="preserve">на дан </w:t>
      </w:r>
      <w:r w:rsidR="00131E61" w:rsidRPr="00282CB2">
        <w:rPr>
          <w:lang w:val="sr-Cyrl-RS"/>
        </w:rPr>
        <w:t>ступања на снагу ове у</w:t>
      </w:r>
      <w:r w:rsidR="00781FFF" w:rsidRPr="00282CB2">
        <w:rPr>
          <w:lang w:val="sr-Cyrl-RS"/>
        </w:rPr>
        <w:t>редбе</w:t>
      </w:r>
      <w:r w:rsidR="00781FFF" w:rsidRPr="00282CB2">
        <w:t>,</w:t>
      </w:r>
      <w:r w:rsidR="00781FFF" w:rsidRPr="00282CB2">
        <w:rPr>
          <w:lang w:val="sr-Cyrl-RS"/>
        </w:rPr>
        <w:t xml:space="preserve"> евидентиран у </w:t>
      </w:r>
      <w:r w:rsidR="00781FFF" w:rsidRPr="00282CB2">
        <w:t xml:space="preserve">систему </w:t>
      </w:r>
      <w:r w:rsidR="004B7778" w:rsidRPr="00282CB2">
        <w:rPr>
          <w:lang w:val="sr-Cyrl-RS"/>
        </w:rPr>
        <w:t>е-</w:t>
      </w:r>
      <w:r w:rsidR="004B7778" w:rsidRPr="00282CB2">
        <w:rPr>
          <w:lang w:val="sr-Latn-RS"/>
        </w:rPr>
        <w:t>T</w:t>
      </w:r>
      <w:r w:rsidR="00781FFF" w:rsidRPr="00282CB2">
        <w:t>урист</w:t>
      </w:r>
      <w:r w:rsidR="00A94375" w:rsidRPr="00282CB2">
        <w:rPr>
          <w:lang w:val="sr-Cyrl-RS"/>
        </w:rPr>
        <w:t>а.</w:t>
      </w:r>
    </w:p>
    <w:p w:rsidR="001D08A4" w:rsidRPr="00282CB2" w:rsidRDefault="007057D0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RS"/>
        </w:rPr>
        <w:t>У</w:t>
      </w:r>
      <w:r w:rsidR="00381B0C" w:rsidRPr="00282CB2">
        <w:rPr>
          <w:lang w:val="sr-Cyrl-RS"/>
        </w:rPr>
        <w:t xml:space="preserve"> врсти салаш и етно кућа уг</w:t>
      </w:r>
      <w:r w:rsidRPr="00282CB2">
        <w:rPr>
          <w:lang w:val="sr-Cyrl-RS"/>
        </w:rPr>
        <w:t>оститељску</w:t>
      </w:r>
      <w:r w:rsidR="00381B0C" w:rsidRPr="00282CB2">
        <w:rPr>
          <w:lang w:val="sr-Cyrl-RS"/>
        </w:rPr>
        <w:t xml:space="preserve"> дел</w:t>
      </w:r>
      <w:r w:rsidRPr="00282CB2">
        <w:rPr>
          <w:lang w:val="sr-Cyrl-RS"/>
        </w:rPr>
        <w:t>атност</w:t>
      </w:r>
      <w:r w:rsidR="00381B0C" w:rsidRPr="00282CB2">
        <w:rPr>
          <w:lang w:val="sr-Cyrl-RS"/>
        </w:rPr>
        <w:t xml:space="preserve"> може да обавља</w:t>
      </w:r>
      <w:r w:rsidR="00A935EE" w:rsidRPr="00282CB2">
        <w:rPr>
          <w:lang w:val="sr-Cyrl-RS"/>
        </w:rPr>
        <w:t xml:space="preserve"> </w:t>
      </w:r>
      <w:r w:rsidR="00381B0C" w:rsidRPr="00282CB2">
        <w:rPr>
          <w:lang w:val="sr-Cyrl-RS"/>
        </w:rPr>
        <w:t>привредно друштво, друго правно лице или предузетник</w:t>
      </w:r>
      <w:r w:rsidRPr="00282CB2">
        <w:rPr>
          <w:lang w:val="sr-Cyrl-RS"/>
        </w:rPr>
        <w:t>.</w:t>
      </w:r>
    </w:p>
    <w:p w:rsidR="001D08A4" w:rsidRPr="00282CB2" w:rsidRDefault="007057D0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RS"/>
        </w:rPr>
        <w:t>У врсти сеоско туристичко домаћинство угоститељску делатност може да обавља физичко лице или привредно друштво, друго правно лице или предузетник.</w:t>
      </w:r>
    </w:p>
    <w:p w:rsidR="001D08A4" w:rsidRPr="00282CB2" w:rsidRDefault="001847F8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RS"/>
        </w:rPr>
        <w:t>Ф</w:t>
      </w:r>
      <w:r w:rsidR="00381B0C" w:rsidRPr="00282CB2">
        <w:rPr>
          <w:lang w:val="sr-Cyrl-RS"/>
        </w:rPr>
        <w:t>из</w:t>
      </w:r>
      <w:r w:rsidR="007057D0" w:rsidRPr="00282CB2">
        <w:rPr>
          <w:lang w:val="sr-Cyrl-RS"/>
        </w:rPr>
        <w:t>ичко</w:t>
      </w:r>
      <w:r w:rsidR="00381B0C" w:rsidRPr="00282CB2">
        <w:rPr>
          <w:lang w:val="sr-Cyrl-RS"/>
        </w:rPr>
        <w:t xml:space="preserve"> лице</w:t>
      </w:r>
      <w:r w:rsidR="00CD7B29" w:rsidRPr="00282CB2">
        <w:rPr>
          <w:lang w:val="sr-Latn-RS"/>
        </w:rPr>
        <w:t>,</w:t>
      </w:r>
      <w:r w:rsidR="001D08A4" w:rsidRPr="00282CB2">
        <w:rPr>
          <w:lang w:val="sr-Cyrl-RS"/>
        </w:rPr>
        <w:t xml:space="preserve"> </w:t>
      </w:r>
      <w:r w:rsidR="007057D0" w:rsidRPr="00282CB2">
        <w:rPr>
          <w:lang w:val="sr-Cyrl-RS"/>
        </w:rPr>
        <w:t>које је носилац реш</w:t>
      </w:r>
      <w:r w:rsidR="00381B0C" w:rsidRPr="00282CB2">
        <w:rPr>
          <w:lang w:val="sr-Cyrl-RS"/>
        </w:rPr>
        <w:t>ења о кат</w:t>
      </w:r>
      <w:r w:rsidR="001D08A4" w:rsidRPr="00282CB2">
        <w:rPr>
          <w:lang w:val="sr-Cyrl-RS"/>
        </w:rPr>
        <w:t>егоризацији</w:t>
      </w:r>
      <w:r w:rsidR="00CE40A2" w:rsidRPr="00282CB2">
        <w:t xml:space="preserve"> </w:t>
      </w:r>
      <w:r w:rsidR="00CE40A2" w:rsidRPr="00282CB2">
        <w:rPr>
          <w:lang w:val="sr-Cyrl-RS"/>
        </w:rPr>
        <w:t>сеоског туристичког домаћинства</w:t>
      </w:r>
      <w:r w:rsidR="00CD7B29" w:rsidRPr="00282CB2">
        <w:rPr>
          <w:lang w:val="sr-Latn-RS"/>
        </w:rPr>
        <w:t>,</w:t>
      </w:r>
      <w:r w:rsidR="007057D0" w:rsidRPr="00282CB2">
        <w:rPr>
          <w:lang w:val="sr-Cyrl-RS"/>
        </w:rPr>
        <w:t xml:space="preserve"> </w:t>
      </w:r>
      <w:r w:rsidR="009D371B" w:rsidRPr="00282CB2">
        <w:rPr>
          <w:lang w:val="sr-Cyrl-RS"/>
        </w:rPr>
        <w:t>може бити власник</w:t>
      </w:r>
      <w:r w:rsidR="001D08A4" w:rsidRPr="00282CB2">
        <w:rPr>
          <w:lang w:val="sr-Latn-RS"/>
        </w:rPr>
        <w:t>,</w:t>
      </w:r>
      <w:r w:rsidR="009D371B" w:rsidRPr="00282CB2">
        <w:rPr>
          <w:lang w:val="sr-Cyrl-RS"/>
        </w:rPr>
        <w:t xml:space="preserve"> односно</w:t>
      </w:r>
      <w:r w:rsidR="00381B0C" w:rsidRPr="00282CB2">
        <w:rPr>
          <w:lang w:val="sr-Cyrl-RS"/>
        </w:rPr>
        <w:t xml:space="preserve"> сувласник или члан породи</w:t>
      </w:r>
      <w:r w:rsidR="007057D0" w:rsidRPr="00282CB2">
        <w:rPr>
          <w:lang w:val="sr-Cyrl-RS"/>
        </w:rPr>
        <w:t>чног домаћинст</w:t>
      </w:r>
      <w:r w:rsidRPr="00282CB2">
        <w:rPr>
          <w:lang w:val="sr-Cyrl-RS"/>
        </w:rPr>
        <w:t>в</w:t>
      </w:r>
      <w:r w:rsidR="007057D0" w:rsidRPr="00282CB2">
        <w:rPr>
          <w:lang w:val="sr-Cyrl-RS"/>
        </w:rPr>
        <w:t>а</w:t>
      </w:r>
      <w:r w:rsidR="001D08A4" w:rsidRPr="00282CB2">
        <w:rPr>
          <w:lang w:val="sr-Cyrl-RS"/>
        </w:rPr>
        <w:t xml:space="preserve"> </w:t>
      </w:r>
      <w:r w:rsidR="001D08A4" w:rsidRPr="00282CB2">
        <w:rPr>
          <w:lang w:val="sr-Cyrl-RS"/>
        </w:rPr>
        <w:lastRenderedPageBreak/>
        <w:t>који</w:t>
      </w:r>
      <w:r w:rsidRPr="00282CB2">
        <w:rPr>
          <w:lang w:val="sr-Cyrl-RS"/>
        </w:rPr>
        <w:t xml:space="preserve"> са власником</w:t>
      </w:r>
      <w:r w:rsidR="001D08A4" w:rsidRPr="00282CB2">
        <w:rPr>
          <w:lang w:val="sr-Cyrl-RS"/>
        </w:rPr>
        <w:t>,</w:t>
      </w:r>
      <w:r w:rsidRPr="00282CB2">
        <w:rPr>
          <w:lang w:val="sr-Cyrl-RS"/>
        </w:rPr>
        <w:t xml:space="preserve"> односно сувласником станује на истој адреси, а</w:t>
      </w:r>
      <w:r w:rsidR="007057D0" w:rsidRPr="00282CB2">
        <w:rPr>
          <w:lang w:val="sr-Cyrl-RS"/>
        </w:rPr>
        <w:t xml:space="preserve"> у складу са Законом о угоститељству </w:t>
      </w:r>
      <w:r w:rsidR="007057D0" w:rsidRPr="00282CB2">
        <w:rPr>
          <w:rFonts w:eastAsiaTheme="minorHAnsi"/>
          <w:iCs/>
        </w:rPr>
        <w:t>(</w:t>
      </w:r>
      <w:r w:rsidR="007057D0" w:rsidRPr="00282CB2">
        <w:rPr>
          <w:rFonts w:eastAsiaTheme="minorHAnsi"/>
          <w:iCs/>
          <w:lang w:val="sr-Cyrl-RS"/>
        </w:rPr>
        <w:t>„</w:t>
      </w:r>
      <w:r w:rsidR="003E07D3" w:rsidRPr="00282CB2">
        <w:rPr>
          <w:rFonts w:eastAsiaTheme="minorHAnsi"/>
          <w:iCs/>
        </w:rPr>
        <w:t>Службени</w:t>
      </w:r>
      <w:r w:rsidR="007057D0" w:rsidRPr="00282CB2">
        <w:rPr>
          <w:rFonts w:eastAsiaTheme="minorHAnsi"/>
          <w:iCs/>
        </w:rPr>
        <w:t xml:space="preserve"> гласник РС”, бр</w:t>
      </w:r>
      <w:r w:rsidR="007057D0" w:rsidRPr="00282CB2">
        <w:rPr>
          <w:rFonts w:eastAsiaTheme="minorHAnsi"/>
          <w:iCs/>
          <w:lang w:val="sr-Cyrl-RS"/>
        </w:rPr>
        <w:t xml:space="preserve">ој </w:t>
      </w:r>
      <w:r w:rsidR="007057D0" w:rsidRPr="00282CB2">
        <w:rPr>
          <w:rFonts w:eastAsiaTheme="minorHAnsi"/>
          <w:iCs/>
        </w:rPr>
        <w:t>17/19).</w:t>
      </w:r>
      <w:r w:rsidR="001D08A4" w:rsidRPr="00282CB2">
        <w:rPr>
          <w:rFonts w:eastAsiaTheme="minorHAnsi"/>
          <w:iCs/>
        </w:rPr>
        <w:t xml:space="preserve"> </w:t>
      </w:r>
    </w:p>
    <w:p w:rsidR="00781FFF" w:rsidRPr="00282CB2" w:rsidRDefault="00B84FEA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RS"/>
        </w:rPr>
        <w:t>Ф</w:t>
      </w:r>
      <w:r w:rsidR="007057D0" w:rsidRPr="00282CB2">
        <w:rPr>
          <w:lang w:val="sr-Cyrl-RS"/>
        </w:rPr>
        <w:t xml:space="preserve">изичко лице, привредно друштво, друго правно </w:t>
      </w:r>
      <w:r w:rsidRPr="00282CB2">
        <w:rPr>
          <w:lang w:val="sr-Cyrl-RS"/>
        </w:rPr>
        <w:t xml:space="preserve">лице </w:t>
      </w:r>
      <w:r w:rsidR="001D08A4" w:rsidRPr="00282CB2">
        <w:rPr>
          <w:lang w:val="sr-Cyrl-RS"/>
        </w:rPr>
        <w:t>или предузетник, као угоститељи</w:t>
      </w:r>
      <w:r w:rsidRPr="00282CB2">
        <w:rPr>
          <w:lang w:val="sr-Cyrl-RS"/>
        </w:rPr>
        <w:t xml:space="preserve"> </w:t>
      </w:r>
      <w:r w:rsidR="00014BE1" w:rsidRPr="00282CB2">
        <w:rPr>
          <w:lang w:val="sr-Cyrl-RS"/>
        </w:rPr>
        <w:t>који испуњавају услове прописане Уредбом</w:t>
      </w:r>
      <w:r w:rsidR="001D08A4" w:rsidRPr="00282CB2">
        <w:rPr>
          <w:lang w:val="sr-Cyrl-RS"/>
        </w:rPr>
        <w:t>,</w:t>
      </w:r>
      <w:r w:rsidR="00014BE1" w:rsidRPr="00282CB2">
        <w:rPr>
          <w:lang w:val="sr-Cyrl-RS"/>
        </w:rPr>
        <w:t xml:space="preserve"> могу </w:t>
      </w:r>
      <w:r w:rsidR="00381B0C" w:rsidRPr="00282CB2">
        <w:rPr>
          <w:lang w:val="sr-Cyrl-RS"/>
        </w:rPr>
        <w:t>бити корисници средстава подстицаја</w:t>
      </w:r>
      <w:r w:rsidRPr="00282CB2">
        <w:rPr>
          <w:lang w:val="sr-Cyrl-RS"/>
        </w:rPr>
        <w:t xml:space="preserve"> </w:t>
      </w:r>
      <w:r w:rsidR="007057D0" w:rsidRPr="00282CB2">
        <w:rPr>
          <w:lang w:val="sr-Cyrl-RS"/>
        </w:rPr>
        <w:t>(у даљем тексту:</w:t>
      </w:r>
      <w:r w:rsidR="007057D0" w:rsidRPr="00282CB2">
        <w:t xml:space="preserve"> К</w:t>
      </w:r>
      <w:r w:rsidR="007057D0" w:rsidRPr="00282CB2">
        <w:rPr>
          <w:lang w:val="sr-Cyrl-RS"/>
        </w:rPr>
        <w:t>орисник).</w:t>
      </w:r>
      <w:r w:rsidR="001D08A4" w:rsidRPr="00282CB2">
        <w:rPr>
          <w:lang w:val="sr-Latn-RS"/>
        </w:rPr>
        <w:t xml:space="preserve"> </w:t>
      </w:r>
    </w:p>
    <w:p w:rsidR="00453923" w:rsidRPr="00282CB2" w:rsidRDefault="0091462F" w:rsidP="003A1942">
      <w:pPr>
        <w:spacing w:line="276" w:lineRule="auto"/>
        <w:jc w:val="both"/>
      </w:pPr>
      <w:r w:rsidRPr="00282CB2">
        <w:rPr>
          <w:lang w:val="sr-Latn-RS"/>
        </w:rPr>
        <w:t xml:space="preserve">           </w:t>
      </w:r>
      <w:r w:rsidR="00A935EE" w:rsidRPr="00282CB2">
        <w:rPr>
          <w:lang w:val="sr-Cyrl-RS"/>
        </w:rPr>
        <w:t xml:space="preserve"> </w:t>
      </w:r>
      <w:r w:rsidR="00453923" w:rsidRPr="00282CB2">
        <w:rPr>
          <w:lang w:val="sr-Cyrl-CS"/>
        </w:rPr>
        <w:t>Корисник остварује право на доделу средстава подстицаја за</w:t>
      </w:r>
      <w:r w:rsidR="00283BCE" w:rsidRPr="00282CB2">
        <w:t xml:space="preserve"> </w:t>
      </w:r>
      <w:r w:rsidR="004853E0" w:rsidRPr="00282CB2">
        <w:t xml:space="preserve">пројекат </w:t>
      </w:r>
      <w:r w:rsidR="00452A64" w:rsidRPr="00282CB2">
        <w:t>којим се у угоститељском објекту, са пратећим објектима или садржајима, унапређује угост</w:t>
      </w:r>
      <w:r w:rsidR="00F35826" w:rsidRPr="00282CB2">
        <w:t xml:space="preserve">итељска понуда (у даљем тексту: </w:t>
      </w:r>
      <w:r w:rsidR="00F35826" w:rsidRPr="00282CB2">
        <w:rPr>
          <w:lang w:val="sr-Cyrl-RS"/>
        </w:rPr>
        <w:t>П</w:t>
      </w:r>
      <w:r w:rsidR="00452A64" w:rsidRPr="00282CB2">
        <w:t>ројекат) и то:</w:t>
      </w:r>
    </w:p>
    <w:p w:rsidR="003D596D" w:rsidRPr="00282CB2" w:rsidRDefault="003D596D" w:rsidP="003A1942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 w:rsidRPr="00282CB2">
        <w:rPr>
          <w:rFonts w:eastAsia="Calibri"/>
        </w:rPr>
        <w:t>изградњ</w:t>
      </w:r>
      <w:r w:rsidRPr="00282CB2">
        <w:rPr>
          <w:rFonts w:eastAsia="Calibri"/>
          <w:lang w:val="sr-Cyrl-RS"/>
        </w:rPr>
        <w:t xml:space="preserve">а нових </w:t>
      </w:r>
      <w:r w:rsidR="00452A64" w:rsidRPr="00282CB2">
        <w:t xml:space="preserve">у саставу постојећег угоститељског објекта, </w:t>
      </w:r>
      <w:r w:rsidR="00452A64" w:rsidRPr="00282CB2">
        <w:rPr>
          <w:lang w:val="sr-Cyrl-RS"/>
        </w:rPr>
        <w:t xml:space="preserve">као </w:t>
      </w:r>
      <w:r w:rsidRPr="00282CB2">
        <w:rPr>
          <w:rFonts w:eastAsia="Calibri"/>
          <w:lang w:val="sr-Cyrl-RS"/>
        </w:rPr>
        <w:t>и доградња постојећих</w:t>
      </w:r>
      <w:r w:rsidRPr="00282CB2">
        <w:rPr>
          <w:rFonts w:eastAsia="Calibri"/>
          <w:lang w:val="sr-Latn-RS"/>
        </w:rPr>
        <w:t xml:space="preserve"> </w:t>
      </w:r>
      <w:r w:rsidRPr="00282CB2">
        <w:rPr>
          <w:rFonts w:eastAsia="Calibri"/>
          <w:lang w:val="sr-Cyrl-RS"/>
        </w:rPr>
        <w:t>угоститељских објеката, као и пратећих објеката;</w:t>
      </w:r>
    </w:p>
    <w:p w:rsidR="003D596D" w:rsidRPr="00282CB2" w:rsidRDefault="003D596D" w:rsidP="003A1942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</w:rPr>
      </w:pPr>
      <w:r w:rsidRPr="00282CB2">
        <w:rPr>
          <w:rFonts w:eastAsia="Calibri"/>
        </w:rPr>
        <w:t>реконструкциј</w:t>
      </w:r>
      <w:r w:rsidR="00261EFF" w:rsidRPr="00282CB2">
        <w:rPr>
          <w:rFonts w:eastAsia="Calibri"/>
          <w:lang w:val="sr-Cyrl-RS"/>
        </w:rPr>
        <w:t xml:space="preserve">а, </w:t>
      </w:r>
      <w:r w:rsidRPr="00282CB2">
        <w:rPr>
          <w:rFonts w:eastAsia="Calibri"/>
          <w:lang w:val="sr-Cyrl-RS"/>
        </w:rPr>
        <w:t xml:space="preserve">санација, адаптација или други радови, као и </w:t>
      </w:r>
      <w:r w:rsidR="005925F0" w:rsidRPr="00282CB2">
        <w:rPr>
          <w:rFonts w:eastAsia="Calibri"/>
          <w:lang w:val="sr-Cyrl-CS"/>
        </w:rPr>
        <w:t xml:space="preserve">инвестиционо </w:t>
      </w:r>
      <w:r w:rsidRPr="00282CB2">
        <w:rPr>
          <w:rFonts w:eastAsia="Calibri"/>
          <w:lang w:val="sr-Cyrl-CS"/>
        </w:rPr>
        <w:t xml:space="preserve">текуће одржавање </w:t>
      </w:r>
      <w:r w:rsidRPr="00282CB2">
        <w:rPr>
          <w:rFonts w:eastAsia="Calibri"/>
          <w:lang w:val="sr-Cyrl-RS"/>
        </w:rPr>
        <w:t>угоститељског објек</w:t>
      </w:r>
      <w:r w:rsidR="00261EFF" w:rsidRPr="00282CB2">
        <w:rPr>
          <w:rFonts w:eastAsia="Calibri"/>
          <w:lang w:val="sr-Cyrl-RS"/>
        </w:rPr>
        <w:t xml:space="preserve">та </w:t>
      </w:r>
      <w:r w:rsidRPr="00282CB2">
        <w:rPr>
          <w:rFonts w:eastAsia="Calibri"/>
          <w:lang w:val="sr-Cyrl-RS"/>
        </w:rPr>
        <w:t>и пратећих објеката и садржаја;</w:t>
      </w:r>
    </w:p>
    <w:p w:rsidR="00A97204" w:rsidRPr="00282CB2" w:rsidRDefault="003D596D" w:rsidP="003A1942">
      <w:pPr>
        <w:pStyle w:val="ListParagraph"/>
        <w:numPr>
          <w:ilvl w:val="0"/>
          <w:numId w:val="7"/>
        </w:numPr>
        <w:spacing w:line="276" w:lineRule="auto"/>
        <w:ind w:left="993" w:hanging="284"/>
        <w:jc w:val="both"/>
        <w:rPr>
          <w:lang w:val="sr-Latn-RS" w:eastAsia="sr-Latn-RS"/>
        </w:rPr>
      </w:pPr>
      <w:r w:rsidRPr="00282CB2">
        <w:rPr>
          <w:lang w:val="sr-Cyrl-RS" w:eastAsia="sr-Latn-RS"/>
        </w:rPr>
        <w:t xml:space="preserve">партерно </w:t>
      </w:r>
      <w:r w:rsidRPr="00282CB2">
        <w:rPr>
          <w:lang w:val="sr-Latn-RS" w:eastAsia="sr-Latn-RS"/>
        </w:rPr>
        <w:t>уређење дворишта</w:t>
      </w:r>
      <w:r w:rsidRPr="00282CB2">
        <w:rPr>
          <w:lang w:val="sr-Cyrl-RS" w:eastAsia="sr-Latn-RS"/>
        </w:rPr>
        <w:t xml:space="preserve"> и уређење и набавка дворишног мобилијара</w:t>
      </w:r>
      <w:r w:rsidRPr="00282CB2">
        <w:rPr>
          <w:lang w:val="sr-Latn-RS" w:eastAsia="sr-Latn-RS"/>
        </w:rPr>
        <w:t>;</w:t>
      </w:r>
    </w:p>
    <w:p w:rsidR="00A97204" w:rsidRPr="00282CB2" w:rsidRDefault="00EF5F83" w:rsidP="003A1942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lang w:val="sr-Latn-RS" w:eastAsia="sr-Latn-RS"/>
        </w:rPr>
      </w:pPr>
      <w:r w:rsidRPr="00282CB2">
        <w:rPr>
          <w:lang w:val="sr-Latn-RS" w:eastAsia="sr-Latn-RS"/>
        </w:rPr>
        <w:t xml:space="preserve">опремање </w:t>
      </w:r>
      <w:r w:rsidR="003D596D" w:rsidRPr="00282CB2">
        <w:rPr>
          <w:lang w:val="sr-Cyrl-RS" w:eastAsia="sr-Latn-RS"/>
        </w:rPr>
        <w:t xml:space="preserve">угоститељског </w:t>
      </w:r>
      <w:r w:rsidR="00FF47C5" w:rsidRPr="00282CB2">
        <w:rPr>
          <w:lang w:val="sr-Latn-RS" w:eastAsia="sr-Latn-RS"/>
        </w:rPr>
        <w:t>објек</w:t>
      </w:r>
      <w:r w:rsidR="003D596D" w:rsidRPr="00282CB2">
        <w:rPr>
          <w:lang w:val="sr-Latn-RS" w:eastAsia="sr-Latn-RS"/>
        </w:rPr>
        <w:t xml:space="preserve">та </w:t>
      </w:r>
      <w:r w:rsidR="003D596D" w:rsidRPr="00282CB2">
        <w:rPr>
          <w:lang w:val="sr-Cyrl-RS" w:eastAsia="sr-Latn-RS"/>
        </w:rPr>
        <w:t xml:space="preserve">и пратећих садржаја </w:t>
      </w:r>
      <w:r w:rsidR="005925F0" w:rsidRPr="00282CB2">
        <w:rPr>
          <w:lang w:val="sr-Latn-RS" w:eastAsia="sr-Latn-RS"/>
        </w:rPr>
        <w:t xml:space="preserve">ради унапређења </w:t>
      </w:r>
      <w:r w:rsidR="003D596D" w:rsidRPr="00282CB2">
        <w:rPr>
          <w:lang w:val="sr-Latn-RS" w:eastAsia="sr-Latn-RS"/>
        </w:rPr>
        <w:t xml:space="preserve">угоститељске понуде у делу испуњења </w:t>
      </w:r>
      <w:r w:rsidR="003D596D" w:rsidRPr="00282CB2">
        <w:rPr>
          <w:lang w:eastAsia="sr-Latn-RS"/>
        </w:rPr>
        <w:t xml:space="preserve">вишег нивоа прописаних </w:t>
      </w:r>
      <w:r w:rsidR="003D596D" w:rsidRPr="00282CB2">
        <w:rPr>
          <w:lang w:val="sr-Cyrl-RS" w:eastAsia="sr-Latn-RS"/>
        </w:rPr>
        <w:t xml:space="preserve">стандарда за </w:t>
      </w:r>
      <w:r w:rsidR="003D596D" w:rsidRPr="00282CB2">
        <w:rPr>
          <w:lang w:eastAsia="sr-Latn-RS"/>
        </w:rPr>
        <w:t>категоризациј</w:t>
      </w:r>
      <w:r w:rsidR="003D596D" w:rsidRPr="00282CB2">
        <w:rPr>
          <w:lang w:val="sr-Cyrl-RS" w:eastAsia="sr-Latn-RS"/>
        </w:rPr>
        <w:t>у;</w:t>
      </w:r>
    </w:p>
    <w:p w:rsidR="00A97204" w:rsidRPr="00282CB2" w:rsidRDefault="004853E0" w:rsidP="003A1942">
      <w:pPr>
        <w:pStyle w:val="ListParagraph"/>
        <w:numPr>
          <w:ilvl w:val="0"/>
          <w:numId w:val="7"/>
        </w:numPr>
        <w:spacing w:line="276" w:lineRule="auto"/>
        <w:ind w:left="993" w:hanging="284"/>
        <w:jc w:val="both"/>
        <w:rPr>
          <w:lang w:val="sr-Latn-RS" w:eastAsia="sr-Latn-RS"/>
        </w:rPr>
      </w:pPr>
      <w:r w:rsidRPr="00282CB2">
        <w:rPr>
          <w:lang w:val="sr-Latn-RS" w:eastAsia="sr-Latn-RS"/>
        </w:rPr>
        <w:t xml:space="preserve">опремање </w:t>
      </w:r>
      <w:r w:rsidR="003D596D" w:rsidRPr="00282CB2">
        <w:rPr>
          <w:lang w:val="sr-Cyrl-RS" w:eastAsia="sr-Latn-RS"/>
        </w:rPr>
        <w:t xml:space="preserve">угоститељског </w:t>
      </w:r>
      <w:r w:rsidR="00FF47C5" w:rsidRPr="00282CB2">
        <w:rPr>
          <w:lang w:val="sr-Latn-RS" w:eastAsia="sr-Latn-RS"/>
        </w:rPr>
        <w:t>објек</w:t>
      </w:r>
      <w:r w:rsidR="003D596D" w:rsidRPr="00282CB2">
        <w:rPr>
          <w:lang w:val="sr-Latn-RS" w:eastAsia="sr-Latn-RS"/>
        </w:rPr>
        <w:t>та</w:t>
      </w:r>
      <w:r w:rsidR="000056F6" w:rsidRPr="00282CB2">
        <w:rPr>
          <w:lang w:val="sr-Cyrl-RS" w:eastAsia="sr-Latn-RS"/>
        </w:rPr>
        <w:t xml:space="preserve"> са циљем проширења смештајних </w:t>
      </w:r>
      <w:r w:rsidR="003D596D" w:rsidRPr="00282CB2">
        <w:rPr>
          <w:lang w:val="sr-Cyrl-RS" w:eastAsia="sr-Latn-RS"/>
        </w:rPr>
        <w:t>капацитета</w:t>
      </w:r>
      <w:r w:rsidR="003D596D" w:rsidRPr="00282CB2">
        <w:rPr>
          <w:lang w:eastAsia="sr-Latn-RS"/>
        </w:rPr>
        <w:t>;</w:t>
      </w:r>
    </w:p>
    <w:p w:rsidR="004B7778" w:rsidRPr="00282CB2" w:rsidRDefault="003D596D" w:rsidP="003A1942">
      <w:pPr>
        <w:pStyle w:val="ListParagraph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lang w:val="sr-Latn-RS" w:eastAsia="sr-Latn-RS"/>
        </w:rPr>
      </w:pPr>
      <w:r w:rsidRPr="00282CB2">
        <w:rPr>
          <w:rFonts w:eastAsia="Calibri"/>
        </w:rPr>
        <w:t>уређење</w:t>
      </w:r>
      <w:r w:rsidRPr="00282CB2">
        <w:rPr>
          <w:rFonts w:eastAsia="Calibri"/>
          <w:lang w:val="sr-Cyrl-RS"/>
        </w:rPr>
        <w:t xml:space="preserve"> </w:t>
      </w:r>
      <w:r w:rsidRPr="00282CB2">
        <w:rPr>
          <w:rFonts w:eastAsia="Calibri"/>
        </w:rPr>
        <w:t>простора</w:t>
      </w:r>
      <w:r w:rsidRPr="00282CB2">
        <w:rPr>
          <w:rFonts w:eastAsia="Calibri"/>
          <w:lang w:val="sr-Cyrl-RS"/>
        </w:rPr>
        <w:t xml:space="preserve"> и набавка потребне опреме у оквиру</w:t>
      </w:r>
      <w:r w:rsidR="000056F6" w:rsidRPr="00282CB2">
        <w:rPr>
          <w:rFonts w:eastAsia="Calibri"/>
          <w:lang w:val="sr-Cyrl-RS"/>
        </w:rPr>
        <w:t xml:space="preserve"> сеоског </w:t>
      </w:r>
      <w:r w:rsidRPr="00282CB2">
        <w:rPr>
          <w:rFonts w:eastAsia="Calibri"/>
          <w:lang w:val="sr-Cyrl-RS"/>
        </w:rPr>
        <w:t xml:space="preserve">туристичког домаћинства </w:t>
      </w:r>
      <w:r w:rsidRPr="00282CB2">
        <w:rPr>
          <w:rFonts w:eastAsia="Calibri"/>
        </w:rPr>
        <w:t>за пружање угоститељске услуге смештаја</w:t>
      </w:r>
      <w:r w:rsidRPr="00282CB2">
        <w:rPr>
          <w:rFonts w:eastAsia="Calibri"/>
          <w:lang w:val="sr-Cyrl-RS"/>
        </w:rPr>
        <w:t xml:space="preserve"> </w:t>
      </w:r>
      <w:r w:rsidRPr="00282CB2">
        <w:rPr>
          <w:rFonts w:eastAsia="Calibri"/>
        </w:rPr>
        <w:t>на отвореном у привремено постављеној опреми за камповање</w:t>
      </w:r>
      <w:r w:rsidRPr="00282CB2">
        <w:rPr>
          <w:rFonts w:eastAsia="Calibri"/>
          <w:lang w:val="sr-Cyrl-RS"/>
        </w:rPr>
        <w:t>.</w:t>
      </w:r>
    </w:p>
    <w:p w:rsidR="00B84FEA" w:rsidRPr="00282CB2" w:rsidRDefault="00B84FEA" w:rsidP="003A1942">
      <w:pPr>
        <w:spacing w:line="276" w:lineRule="auto"/>
        <w:jc w:val="both"/>
        <w:rPr>
          <w:rFonts w:eastAsia="Calibri"/>
          <w:lang w:val="sr-Cyrl-CS"/>
        </w:rPr>
      </w:pPr>
    </w:p>
    <w:p w:rsidR="00453923" w:rsidRPr="00282CB2" w:rsidRDefault="00453923" w:rsidP="003A1942">
      <w:pPr>
        <w:pStyle w:val="ListParagraph"/>
        <w:spacing w:line="276" w:lineRule="auto"/>
        <w:ind w:left="2880"/>
        <w:rPr>
          <w:b/>
          <w:lang w:val="sr-Cyrl-RS"/>
        </w:rPr>
      </w:pPr>
      <w:r w:rsidRPr="00282CB2">
        <w:rPr>
          <w:b/>
          <w:lang w:val="sr-Cyrl-RS"/>
        </w:rPr>
        <w:t>3. Услови за остваривање права</w:t>
      </w:r>
    </w:p>
    <w:p w:rsidR="00781FFF" w:rsidRPr="00282CB2" w:rsidRDefault="00781FFF" w:rsidP="003A1942">
      <w:pPr>
        <w:spacing w:line="276" w:lineRule="auto"/>
        <w:rPr>
          <w:b/>
          <w:u w:val="single"/>
          <w:lang w:val="sr-Cyrl-RS"/>
        </w:rPr>
      </w:pPr>
    </w:p>
    <w:p w:rsidR="00B84FEA" w:rsidRPr="00282CB2" w:rsidRDefault="00B84FEA" w:rsidP="003A1942">
      <w:pPr>
        <w:spacing w:line="276" w:lineRule="auto"/>
        <w:ind w:firstLine="720"/>
        <w:jc w:val="both"/>
        <w:rPr>
          <w:lang w:val="sr-Cyrl-RS"/>
        </w:rPr>
      </w:pPr>
      <w:r w:rsidRPr="00282CB2">
        <w:rPr>
          <w:b/>
          <w:u w:val="single"/>
          <w:lang w:val="sr-Cyrl-RS"/>
        </w:rPr>
        <w:t>Привредно друштво, друго правно лице или предузетник</w:t>
      </w:r>
      <w:r w:rsidR="00D67364" w:rsidRPr="00282CB2">
        <w:rPr>
          <w:lang w:val="sr-Cyrl-RS"/>
        </w:rPr>
        <w:t xml:space="preserve"> </w:t>
      </w:r>
      <w:r w:rsidR="00D22B70" w:rsidRPr="00282CB2">
        <w:rPr>
          <w:lang w:val="sr-Cyrl-CS"/>
        </w:rPr>
        <w:t xml:space="preserve">остварује право </w:t>
      </w:r>
      <w:r w:rsidR="00D22B70" w:rsidRPr="00282CB2">
        <w:rPr>
          <w:lang w:val="sr-Cyrl-RS"/>
        </w:rPr>
        <w:t>на доделу средства подстицаја ако:</w:t>
      </w:r>
    </w:p>
    <w:p w:rsidR="00B84FEA" w:rsidRPr="00282CB2" w:rsidRDefault="00DB524C" w:rsidP="003A1942">
      <w:pPr>
        <w:pStyle w:val="basic-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hanging="71"/>
      </w:pPr>
      <w:r w:rsidRPr="00282CB2">
        <w:t>у одговарајућем регистру има регистровану угоститељску делатност;</w:t>
      </w:r>
    </w:p>
    <w:p w:rsidR="00B84FEA" w:rsidRPr="00282CB2" w:rsidRDefault="00DB524C" w:rsidP="003A1942">
      <w:pPr>
        <w:pStyle w:val="basic-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lang w:val="sr-Cyrl-RS"/>
        </w:rPr>
      </w:pPr>
      <w:r w:rsidRPr="00282CB2">
        <w:t>je катастарскa парцелa и угоститељски објекат на који се Пројекат односи у његовом власништву, сувласништву или је у закупу са периодом истека не краћим од три године, рачунајући од дана завршетка Пројекта.</w:t>
      </w:r>
      <w:r w:rsidR="008B03D8" w:rsidRPr="00282CB2">
        <w:rPr>
          <w:lang w:val="sr-Cyrl-RS"/>
        </w:rPr>
        <w:t xml:space="preserve"> </w:t>
      </w:r>
      <w:r w:rsidRPr="00282CB2">
        <w:rPr>
          <w:lang w:val="sr-Cyrl-RS"/>
        </w:rPr>
        <w:t xml:space="preserve">Наведени уговор о закупу </w:t>
      </w:r>
      <w:r w:rsidRPr="00282CB2">
        <w:t>мора бити уписан у катастар непокретности, без уписане забележбе којом би закупцу било ограничено одређ</w:t>
      </w:r>
      <w:r w:rsidR="00876AA3" w:rsidRPr="00282CB2">
        <w:t xml:space="preserve">ено право по основу </w:t>
      </w:r>
      <w:r w:rsidR="00282CB2">
        <w:rPr>
          <w:lang w:val="sr-Cyrl-RS"/>
        </w:rPr>
        <w:t>У</w:t>
      </w:r>
      <w:r w:rsidR="002E4181" w:rsidRPr="00282CB2">
        <w:t>редбе</w:t>
      </w:r>
      <w:r w:rsidR="002E4181" w:rsidRPr="00282CB2">
        <w:rPr>
          <w:lang w:val="sr-Cyrl-RS"/>
        </w:rPr>
        <w:t>;</w:t>
      </w:r>
    </w:p>
    <w:p w:rsidR="00B84FEA" w:rsidRPr="00282CB2" w:rsidRDefault="00DB524C" w:rsidP="003A1942">
      <w:pPr>
        <w:pStyle w:val="basic-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lang w:val="sr-Cyrl-RS"/>
        </w:rPr>
      </w:pPr>
      <w:r w:rsidRPr="00282CB2">
        <w:t>на</w:t>
      </w:r>
      <w:r w:rsidR="005B24CA" w:rsidRPr="00282CB2">
        <w:t xml:space="preserve"> катастарској парцели и објекту </w:t>
      </w:r>
      <w:r w:rsidRPr="00282CB2">
        <w:t>на који се Прој</w:t>
      </w:r>
      <w:r w:rsidR="005B24CA" w:rsidRPr="00282CB2">
        <w:t xml:space="preserve">екат </w:t>
      </w:r>
      <w:r w:rsidR="006D7D13" w:rsidRPr="00282CB2">
        <w:t>односи</w:t>
      </w:r>
      <w:r w:rsidR="005B24CA" w:rsidRPr="00282CB2">
        <w:rPr>
          <w:lang w:val="sr-Cyrl-RS"/>
        </w:rPr>
        <w:t>,</w:t>
      </w:r>
      <w:r w:rsidR="006D7D13" w:rsidRPr="00282CB2">
        <w:t xml:space="preserve"> нису уписани терети </w:t>
      </w:r>
      <w:r w:rsidR="006D7D13" w:rsidRPr="00282CB2">
        <w:rPr>
          <w:lang w:val="sr-Cyrl-RS"/>
        </w:rPr>
        <w:t>(</w:t>
      </w:r>
      <w:r w:rsidR="002874C2" w:rsidRPr="00282CB2">
        <w:rPr>
          <w:lang w:val="sr-Cyrl-RS"/>
        </w:rPr>
        <w:t xml:space="preserve">упис или </w:t>
      </w:r>
      <w:r w:rsidR="006D7D13" w:rsidRPr="00282CB2">
        <w:t>забележба закупа или других стварних и облигационих права</w:t>
      </w:r>
      <w:r w:rsidR="006D7D13" w:rsidRPr="00282CB2">
        <w:rPr>
          <w:lang w:val="sr-Cyrl-RS"/>
        </w:rPr>
        <w:t>)</w:t>
      </w:r>
      <w:r w:rsidR="002E4181" w:rsidRPr="00282CB2">
        <w:rPr>
          <w:lang w:val="sr-Cyrl-RS"/>
        </w:rPr>
        <w:t>;</w:t>
      </w:r>
      <w:r w:rsidR="006D7D13" w:rsidRPr="00282CB2">
        <w:rPr>
          <w:lang w:val="sr-Cyrl-RS"/>
        </w:rPr>
        <w:t xml:space="preserve"> </w:t>
      </w:r>
    </w:p>
    <w:p w:rsidR="001E566B" w:rsidRPr="00282CB2" w:rsidRDefault="00560AAE" w:rsidP="003A1942">
      <w:pPr>
        <w:pStyle w:val="basic-paragraph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276" w:lineRule="auto"/>
        <w:ind w:hanging="71"/>
      </w:pPr>
      <w:r w:rsidRPr="00282CB2">
        <w:rPr>
          <w:lang w:val="sr-Cyrl-RS"/>
        </w:rPr>
        <w:t xml:space="preserve">је </w:t>
      </w:r>
      <w:r w:rsidR="00DB524C" w:rsidRPr="00282CB2">
        <w:t>измир</w:t>
      </w:r>
      <w:r w:rsidRPr="00282CB2">
        <w:rPr>
          <w:lang w:val="sr-Cyrl-RS"/>
        </w:rPr>
        <w:t>ио</w:t>
      </w:r>
      <w:r w:rsidR="00DB524C" w:rsidRPr="00282CB2">
        <w:t xml:space="preserve"> обавез</w:t>
      </w:r>
      <w:r w:rsidRPr="00282CB2">
        <w:rPr>
          <w:lang w:val="sr-Cyrl-RS"/>
        </w:rPr>
        <w:t>е</w:t>
      </w:r>
      <w:r w:rsidR="00DB524C" w:rsidRPr="00282CB2">
        <w:t xml:space="preserve"> по основу јавних прихода.</w:t>
      </w:r>
    </w:p>
    <w:p w:rsidR="005964EF" w:rsidRPr="00282CB2" w:rsidRDefault="005964EF" w:rsidP="005964EF">
      <w:pPr>
        <w:pStyle w:val="basic-paragraph"/>
        <w:tabs>
          <w:tab w:val="left" w:pos="709"/>
        </w:tabs>
        <w:spacing w:before="0" w:beforeAutospacing="0" w:after="0" w:afterAutospacing="0" w:line="276" w:lineRule="auto"/>
        <w:jc w:val="both"/>
        <w:rPr>
          <w:strike/>
          <w:lang w:val="sr-Cyrl-RS"/>
        </w:rPr>
      </w:pPr>
      <w:r w:rsidRPr="00282CB2">
        <w:tab/>
        <w:t>У случају да је Корисник</w:t>
      </w:r>
      <w:r w:rsidR="00B735FA" w:rsidRPr="00282CB2">
        <w:rPr>
          <w:lang w:val="sr-Cyrl-RS"/>
        </w:rPr>
        <w:t xml:space="preserve"> </w:t>
      </w:r>
      <w:r w:rsidRPr="00282CB2">
        <w:t>сувласник</w:t>
      </w:r>
      <w:r w:rsidR="0041400D" w:rsidRPr="00282CB2">
        <w:rPr>
          <w:lang w:val="sr-Cyrl-RS"/>
        </w:rPr>
        <w:t xml:space="preserve"> или закупац </w:t>
      </w:r>
      <w:r w:rsidR="00B735FA" w:rsidRPr="00282CB2">
        <w:rPr>
          <w:lang w:val="sr-Cyrl-RS"/>
        </w:rPr>
        <w:t xml:space="preserve">објекта сеоског туристичког домаћинства, салаша или етно куће </w:t>
      </w:r>
      <w:r w:rsidR="0041400D" w:rsidRPr="00282CB2">
        <w:t>прилаже сагласност</w:t>
      </w:r>
      <w:r w:rsidRPr="00282CB2">
        <w:t xml:space="preserve"> свих сувласника,</w:t>
      </w:r>
      <w:r w:rsidR="00B735FA" w:rsidRPr="00282CB2">
        <w:rPr>
          <w:lang w:val="sr-Cyrl-RS"/>
        </w:rPr>
        <w:t xml:space="preserve"> односно закуподавца,</w:t>
      </w:r>
      <w:r w:rsidRPr="00282CB2">
        <w:t xml:space="preserve"> оверену код јавног бележника, којом се даје право Кориснику да може да аплицира</w:t>
      </w:r>
      <w:r w:rsidR="00050E89">
        <w:t xml:space="preserve"> за доделу средства подстицаја </w:t>
      </w:r>
      <w:r w:rsidRPr="00282CB2">
        <w:t xml:space="preserve">по основу </w:t>
      </w:r>
      <w:r w:rsidR="0041400D" w:rsidRPr="00282CB2">
        <w:rPr>
          <w:lang w:val="sr-Cyrl-RS"/>
        </w:rPr>
        <w:t>У</w:t>
      </w:r>
      <w:r w:rsidRPr="00282CB2">
        <w:t>редбе.</w:t>
      </w:r>
      <w:r w:rsidRPr="00282CB2">
        <w:rPr>
          <w:lang w:val="sr-Cyrl-RS"/>
        </w:rPr>
        <w:t xml:space="preserve"> </w:t>
      </w:r>
    </w:p>
    <w:p w:rsidR="005964EF" w:rsidRPr="00282CB2" w:rsidRDefault="005964EF" w:rsidP="005964EF">
      <w:pPr>
        <w:pStyle w:val="basic-paragraph"/>
        <w:tabs>
          <w:tab w:val="left" w:pos="993"/>
        </w:tabs>
        <w:spacing w:before="0" w:beforeAutospacing="0" w:after="0" w:afterAutospacing="0" w:line="276" w:lineRule="auto"/>
        <w:ind w:left="780"/>
      </w:pPr>
    </w:p>
    <w:p w:rsidR="00B84FEA" w:rsidRPr="00282CB2" w:rsidRDefault="00B84FEA" w:rsidP="003A1942">
      <w:pPr>
        <w:pStyle w:val="basic-paragraph"/>
        <w:spacing w:before="0" w:beforeAutospacing="0" w:after="0" w:afterAutospacing="0" w:line="276" w:lineRule="auto"/>
        <w:ind w:firstLine="720"/>
        <w:jc w:val="both"/>
        <w:rPr>
          <w:lang w:val="sr-Cyrl-RS"/>
        </w:rPr>
      </w:pPr>
      <w:r w:rsidRPr="00282CB2">
        <w:rPr>
          <w:b/>
          <w:u w:val="single"/>
        </w:rPr>
        <w:lastRenderedPageBreak/>
        <w:t>Физичко лице</w:t>
      </w:r>
      <w:r w:rsidR="002B442F" w:rsidRPr="00282CB2">
        <w:rPr>
          <w:b/>
        </w:rPr>
        <w:t>,</w:t>
      </w:r>
      <w:r w:rsidR="002B442F" w:rsidRPr="00282CB2">
        <w:t xml:space="preserve"> </w:t>
      </w:r>
      <w:r w:rsidR="00DB524C" w:rsidRPr="00282CB2">
        <w:rPr>
          <w:lang w:val="sr-Cyrl-RS"/>
        </w:rPr>
        <w:t>носилац решења о категоризацији</w:t>
      </w:r>
      <w:r w:rsidR="008A6477" w:rsidRPr="00282CB2">
        <w:rPr>
          <w:lang w:val="sr-Cyrl-RS"/>
        </w:rPr>
        <w:t>,</w:t>
      </w:r>
      <w:r w:rsidR="00DB524C" w:rsidRPr="00282CB2">
        <w:rPr>
          <w:lang w:val="sr-Cyrl-RS"/>
        </w:rPr>
        <w:t xml:space="preserve"> </w:t>
      </w:r>
      <w:r w:rsidR="00DB524C" w:rsidRPr="00282CB2">
        <w:t>остварује право на доделу средст</w:t>
      </w:r>
      <w:r w:rsidR="00452A64" w:rsidRPr="00282CB2">
        <w:rPr>
          <w:lang w:val="sr-Cyrl-RS"/>
        </w:rPr>
        <w:t>а</w:t>
      </w:r>
      <w:r w:rsidR="00DB524C" w:rsidRPr="00282CB2">
        <w:t>ва подстицаја ако</w:t>
      </w:r>
      <w:r w:rsidR="00B519A3" w:rsidRPr="00282CB2">
        <w:rPr>
          <w:lang w:val="sr-Cyrl-RS"/>
        </w:rPr>
        <w:t>:</w:t>
      </w:r>
      <w:r w:rsidR="00DB524C" w:rsidRPr="00282CB2">
        <w:t xml:space="preserve"> </w:t>
      </w:r>
      <w:r w:rsidR="001E566B" w:rsidRPr="00282CB2">
        <w:rPr>
          <w:lang w:val="sr-Cyrl-RS"/>
        </w:rPr>
        <w:t xml:space="preserve"> </w:t>
      </w:r>
    </w:p>
    <w:p w:rsidR="00B84FEA" w:rsidRPr="00282CB2" w:rsidRDefault="00DB524C" w:rsidP="003A1942">
      <w:pPr>
        <w:pStyle w:val="basic-paragraph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lang w:val="sr-Cyrl-RS"/>
        </w:rPr>
      </w:pPr>
      <w:r w:rsidRPr="00282CB2">
        <w:t>је катастарска парцела и објекат на који се Пројек</w:t>
      </w:r>
      <w:r w:rsidR="00B84FEA" w:rsidRPr="00282CB2">
        <w:t xml:space="preserve">ат односи у његовом </w:t>
      </w:r>
      <w:r w:rsidR="00876AA3" w:rsidRPr="00282CB2">
        <w:t>власништву</w:t>
      </w:r>
      <w:r w:rsidR="001E566B" w:rsidRPr="00282CB2">
        <w:rPr>
          <w:lang w:val="sr-Cyrl-RS"/>
        </w:rPr>
        <w:t>,</w:t>
      </w:r>
      <w:r w:rsidR="00876AA3" w:rsidRPr="00282CB2">
        <w:t xml:space="preserve"> односно </w:t>
      </w:r>
      <w:r w:rsidR="009D0828" w:rsidRPr="00282CB2">
        <w:t xml:space="preserve">сувласништву или је </w:t>
      </w:r>
      <w:r w:rsidR="009D0828" w:rsidRPr="00282CB2">
        <w:rPr>
          <w:lang w:val="sr-Cyrl-RS"/>
        </w:rPr>
        <w:t>као</w:t>
      </w:r>
      <w:r w:rsidR="00B84FEA" w:rsidRPr="00282CB2">
        <w:t xml:space="preserve"> </w:t>
      </w:r>
      <w:r w:rsidRPr="00282CB2">
        <w:t>члан породичног домаћинст</w:t>
      </w:r>
      <w:r w:rsidR="00876AA3" w:rsidRPr="00282CB2">
        <w:t>ва власника</w:t>
      </w:r>
      <w:r w:rsidR="001E566B" w:rsidRPr="00282CB2">
        <w:t xml:space="preserve">, </w:t>
      </w:r>
      <w:r w:rsidR="00EF5F83" w:rsidRPr="00282CB2">
        <w:t>односно сувласника</w:t>
      </w:r>
      <w:r w:rsidR="00F9348A" w:rsidRPr="00282CB2">
        <w:rPr>
          <w:lang w:val="sr-Cyrl-RS"/>
        </w:rPr>
        <w:t>,</w:t>
      </w:r>
      <w:r w:rsidR="009D0828" w:rsidRPr="00282CB2">
        <w:rPr>
          <w:lang w:val="sr-Cyrl-RS"/>
        </w:rPr>
        <w:t xml:space="preserve"> носилац решења о категоризацији</w:t>
      </w:r>
      <w:r w:rsidR="00EF5F83" w:rsidRPr="00282CB2">
        <w:rPr>
          <w:lang w:val="sr-Cyrl-RS"/>
        </w:rPr>
        <w:t>;</w:t>
      </w:r>
    </w:p>
    <w:p w:rsidR="00560AAE" w:rsidRPr="00282CB2" w:rsidRDefault="00B84FEA" w:rsidP="003A1942">
      <w:pPr>
        <w:pStyle w:val="basic-paragraph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lang w:val="sr-Cyrl-RS"/>
        </w:rPr>
      </w:pPr>
      <w:r w:rsidRPr="00282CB2">
        <w:rPr>
          <w:lang w:val="sr-Cyrl-RS"/>
        </w:rPr>
        <w:t>н</w:t>
      </w:r>
      <w:r w:rsidR="00657E0F" w:rsidRPr="00282CB2">
        <w:t>а катастарској парцели и објекту на који се П</w:t>
      </w:r>
      <w:r w:rsidR="00B519A3" w:rsidRPr="00282CB2">
        <w:t xml:space="preserve">ројекат односи </w:t>
      </w:r>
      <w:r w:rsidR="00B519A3" w:rsidRPr="00282CB2">
        <w:rPr>
          <w:lang w:val="sr-Cyrl-RS"/>
        </w:rPr>
        <w:t>нису</w:t>
      </w:r>
      <w:r w:rsidR="00B519A3" w:rsidRPr="00282CB2">
        <w:t xml:space="preserve"> </w:t>
      </w:r>
      <w:r w:rsidR="00657E0F" w:rsidRPr="00282CB2">
        <w:t>уписани терети</w:t>
      </w:r>
      <w:r w:rsidR="006D7D13" w:rsidRPr="00282CB2">
        <w:rPr>
          <w:lang w:val="sr-Cyrl-RS"/>
        </w:rPr>
        <w:t xml:space="preserve"> (</w:t>
      </w:r>
      <w:r w:rsidR="002874C2" w:rsidRPr="00282CB2">
        <w:rPr>
          <w:lang w:val="sr-Cyrl-RS"/>
        </w:rPr>
        <w:t xml:space="preserve">упис или </w:t>
      </w:r>
      <w:r w:rsidR="006D7D13" w:rsidRPr="00282CB2">
        <w:t>забележба закупа или других стварних и облигационих права</w:t>
      </w:r>
      <w:r w:rsidR="00EF5F83" w:rsidRPr="00282CB2">
        <w:rPr>
          <w:lang w:val="sr-Cyrl-RS"/>
        </w:rPr>
        <w:t>);</w:t>
      </w:r>
      <w:r w:rsidR="006D7D13" w:rsidRPr="00282CB2">
        <w:rPr>
          <w:lang w:val="sr-Cyrl-RS"/>
        </w:rPr>
        <w:t xml:space="preserve"> </w:t>
      </w:r>
    </w:p>
    <w:p w:rsidR="00DF5846" w:rsidRPr="00DF5846" w:rsidRDefault="00560AAE" w:rsidP="00DF5846">
      <w:pPr>
        <w:pStyle w:val="basic-paragraph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lang w:val="sr-Cyrl-RS"/>
        </w:rPr>
      </w:pPr>
      <w:r w:rsidRPr="00282CB2">
        <w:rPr>
          <w:lang w:val="sr-Cyrl-RS"/>
        </w:rPr>
        <w:t xml:space="preserve">је </w:t>
      </w:r>
      <w:r w:rsidRPr="00282CB2">
        <w:t>измир</w:t>
      </w:r>
      <w:r w:rsidRPr="00282CB2">
        <w:rPr>
          <w:lang w:val="sr-Cyrl-RS"/>
        </w:rPr>
        <w:t>ио</w:t>
      </w:r>
      <w:r w:rsidRPr="00282CB2">
        <w:t xml:space="preserve"> обавез</w:t>
      </w:r>
      <w:r w:rsidRPr="00282CB2">
        <w:rPr>
          <w:lang w:val="sr-Cyrl-RS"/>
        </w:rPr>
        <w:t>е</w:t>
      </w:r>
      <w:r w:rsidRPr="00282CB2">
        <w:t xml:space="preserve"> по основу јавних прихода.</w:t>
      </w:r>
    </w:p>
    <w:p w:rsidR="00DB524C" w:rsidRPr="00282CB2" w:rsidRDefault="00125F9C" w:rsidP="003A1942">
      <w:pPr>
        <w:pStyle w:val="basic-paragraph"/>
        <w:tabs>
          <w:tab w:val="left" w:pos="709"/>
        </w:tabs>
        <w:spacing w:before="0" w:beforeAutospacing="0" w:after="0" w:afterAutospacing="0" w:line="276" w:lineRule="auto"/>
        <w:jc w:val="both"/>
        <w:rPr>
          <w:strike/>
          <w:lang w:val="sr-Cyrl-RS"/>
        </w:rPr>
      </w:pPr>
      <w:r w:rsidRPr="00282CB2">
        <w:tab/>
      </w:r>
      <w:r w:rsidR="00DB524C" w:rsidRPr="00282CB2">
        <w:t>У случају да је Корисник</w:t>
      </w:r>
      <w:r w:rsidR="00B519A3" w:rsidRPr="00282CB2">
        <w:rPr>
          <w:lang w:val="sr-Cyrl-RS"/>
        </w:rPr>
        <w:t>,</w:t>
      </w:r>
      <w:r w:rsidR="00DB524C" w:rsidRPr="00282CB2">
        <w:t xml:space="preserve"> </w:t>
      </w:r>
      <w:r w:rsidR="002B442F" w:rsidRPr="00282CB2">
        <w:rPr>
          <w:lang w:val="sr-Cyrl-RS"/>
        </w:rPr>
        <w:t xml:space="preserve">носилац решења о категоризацији </w:t>
      </w:r>
      <w:r w:rsidR="007B5506" w:rsidRPr="00DF5846">
        <w:t>сувласник</w:t>
      </w:r>
      <w:r w:rsidR="008A6477" w:rsidRPr="00DF5846">
        <w:rPr>
          <w:lang w:val="sr-Cyrl-RS"/>
        </w:rPr>
        <w:t>,</w:t>
      </w:r>
      <w:r w:rsidR="00DB524C" w:rsidRPr="00DF5846">
        <w:t xml:space="preserve"> односно члан породичног домаћинст</w:t>
      </w:r>
      <w:r w:rsidR="00131E61" w:rsidRPr="00DF5846">
        <w:t>ва, прилаже сагласност власника</w:t>
      </w:r>
      <w:r w:rsidR="00DB524C" w:rsidRPr="00DF5846">
        <w:t xml:space="preserve"> односно свих сувласника, оверену код јавног бележника, којом се даје право Кориснику да може да аплицира</w:t>
      </w:r>
      <w:r w:rsidR="00DB524C" w:rsidRPr="00282CB2">
        <w:t xml:space="preserve"> за доделу сред</w:t>
      </w:r>
      <w:r w:rsidR="005840BD">
        <w:t xml:space="preserve">ства подстицаја, по основу </w:t>
      </w:r>
      <w:r w:rsidR="00282CB2">
        <w:rPr>
          <w:lang w:val="sr-Cyrl-RS"/>
        </w:rPr>
        <w:t>У</w:t>
      </w:r>
      <w:r w:rsidR="00DB524C" w:rsidRPr="00282CB2">
        <w:t>редбе.</w:t>
      </w:r>
      <w:r w:rsidRPr="00282CB2">
        <w:rPr>
          <w:lang w:val="sr-Cyrl-RS"/>
        </w:rPr>
        <w:t xml:space="preserve"> </w:t>
      </w:r>
    </w:p>
    <w:p w:rsidR="00DB524C" w:rsidRPr="00282CB2" w:rsidRDefault="00DB524C" w:rsidP="003A1942">
      <w:pPr>
        <w:spacing w:line="276" w:lineRule="auto"/>
        <w:ind w:firstLine="360"/>
        <w:jc w:val="both"/>
        <w:rPr>
          <w:lang w:val="sr-Cyrl-CS"/>
        </w:rPr>
      </w:pPr>
    </w:p>
    <w:p w:rsidR="00453923" w:rsidRPr="00282CB2" w:rsidRDefault="00453923" w:rsidP="003A1942">
      <w:pPr>
        <w:tabs>
          <w:tab w:val="left" w:pos="9072"/>
        </w:tabs>
        <w:spacing w:line="276" w:lineRule="auto"/>
        <w:ind w:left="360" w:right="327" w:firstLine="180"/>
        <w:jc w:val="center"/>
        <w:rPr>
          <w:b/>
          <w:lang w:val="sr-Cyrl-CS"/>
        </w:rPr>
      </w:pPr>
      <w:r w:rsidRPr="00282CB2">
        <w:rPr>
          <w:b/>
          <w:lang w:val="sr-Cyrl-CS"/>
        </w:rPr>
        <w:t>4.</w:t>
      </w:r>
      <w:r w:rsidR="00936778" w:rsidRPr="00282CB2">
        <w:rPr>
          <w:b/>
          <w:lang w:val="sr-Cyrl-CS"/>
        </w:rPr>
        <w:t xml:space="preserve"> </w:t>
      </w:r>
      <w:r w:rsidRPr="00282CB2">
        <w:rPr>
          <w:b/>
          <w:lang w:val="sr-Cyrl-CS"/>
        </w:rPr>
        <w:t>Начин остваривања права</w:t>
      </w:r>
    </w:p>
    <w:p w:rsidR="00453923" w:rsidRPr="00282CB2" w:rsidRDefault="00453923" w:rsidP="003A1942">
      <w:pPr>
        <w:tabs>
          <w:tab w:val="left" w:pos="9072"/>
        </w:tabs>
        <w:spacing w:line="276" w:lineRule="auto"/>
        <w:ind w:right="327" w:firstLine="709"/>
        <w:jc w:val="center"/>
        <w:rPr>
          <w:rFonts w:eastAsia="Calibri"/>
          <w:lang w:val="ru-RU"/>
        </w:rPr>
      </w:pPr>
    </w:p>
    <w:p w:rsidR="00FE4C41" w:rsidRPr="00282CB2" w:rsidRDefault="00453923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val="sr-Cyrl-RS"/>
        </w:rPr>
      </w:pPr>
      <w:r w:rsidRPr="00282CB2">
        <w:rPr>
          <w:rFonts w:eastAsia="Calibri"/>
          <w:lang w:val="ru-RU"/>
        </w:rPr>
        <w:t xml:space="preserve">Поступак за остваривање права на </w:t>
      </w:r>
      <w:r w:rsidR="009D0828" w:rsidRPr="00282CB2">
        <w:rPr>
          <w:rFonts w:eastAsia="Calibri"/>
          <w:lang w:val="ru-RU"/>
        </w:rPr>
        <w:t>доделу средстава подстицаја покреће се поднош</w:t>
      </w:r>
      <w:r w:rsidR="0093090B" w:rsidRPr="00282CB2">
        <w:rPr>
          <w:rFonts w:eastAsia="Calibri"/>
          <w:lang w:val="ru-RU"/>
        </w:rPr>
        <w:t>ењем З</w:t>
      </w:r>
      <w:r w:rsidR="00EA05D3" w:rsidRPr="00282CB2">
        <w:rPr>
          <w:rFonts w:eastAsia="Calibri"/>
          <w:lang w:val="ru-RU"/>
        </w:rPr>
        <w:t>ахтева (</w:t>
      </w:r>
      <w:r w:rsidR="009D0828" w:rsidRPr="00282CB2">
        <w:rPr>
          <w:rFonts w:eastAsia="Calibri"/>
          <w:lang w:val="ru-RU"/>
        </w:rPr>
        <w:t>у даљем тексту: Захтев</w:t>
      </w:r>
      <w:r w:rsidR="009D0828" w:rsidRPr="00282CB2">
        <w:rPr>
          <w:rFonts w:eastAsia="Calibri"/>
        </w:rPr>
        <w:t>)</w:t>
      </w:r>
      <w:r w:rsidR="009D0828" w:rsidRPr="00282CB2">
        <w:rPr>
          <w:rFonts w:eastAsia="Calibri"/>
          <w:lang w:val="sr-Cyrl-RS"/>
        </w:rPr>
        <w:t>.</w:t>
      </w:r>
    </w:p>
    <w:p w:rsidR="00B735FA" w:rsidRPr="00282CB2" w:rsidRDefault="00B735FA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val="sr-Cyrl-RS"/>
        </w:rPr>
      </w:pPr>
    </w:p>
    <w:p w:rsidR="00D628A8" w:rsidRPr="00282CB2" w:rsidRDefault="00B324E2" w:rsidP="00D628A8">
      <w:pPr>
        <w:pStyle w:val="ListParagraph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lang w:val="sr-Cyrl-RS"/>
        </w:rPr>
      </w:pPr>
      <w:r w:rsidRPr="00282CB2">
        <w:rPr>
          <w:b/>
          <w:lang w:val="ru-RU"/>
        </w:rPr>
        <w:t xml:space="preserve">У прилогу </w:t>
      </w:r>
      <w:r w:rsidR="006406BC" w:rsidRPr="00282CB2">
        <w:rPr>
          <w:b/>
          <w:lang w:val="ru-RU"/>
        </w:rPr>
        <w:t>З</w:t>
      </w:r>
      <w:r w:rsidRPr="00282CB2">
        <w:rPr>
          <w:b/>
          <w:lang w:val="ru-RU"/>
        </w:rPr>
        <w:t>ахтева</w:t>
      </w:r>
      <w:r w:rsidR="00D628A8" w:rsidRPr="00282CB2">
        <w:rPr>
          <w:b/>
          <w:lang w:val="ru-RU"/>
        </w:rPr>
        <w:t>,</w:t>
      </w:r>
      <w:r w:rsidR="004568DF" w:rsidRPr="00282CB2">
        <w:rPr>
          <w:b/>
          <w:lang w:val="ru-RU"/>
        </w:rPr>
        <w:t xml:space="preserve"> </w:t>
      </w:r>
      <w:r w:rsidR="00B519A3" w:rsidRPr="00282CB2">
        <w:rPr>
          <w:b/>
          <w:u w:val="single"/>
          <w:lang w:val="sr-Cyrl-RS"/>
        </w:rPr>
        <w:t xml:space="preserve">привредно друштво, друго правно лице или предузетник </w:t>
      </w:r>
      <w:r w:rsidR="004568DF" w:rsidRPr="00282CB2">
        <w:rPr>
          <w:b/>
          <w:lang w:val="ru-RU"/>
        </w:rPr>
        <w:t xml:space="preserve">доставља </w:t>
      </w:r>
      <w:r w:rsidR="00453923" w:rsidRPr="00282CB2">
        <w:rPr>
          <w:b/>
          <w:lang w:val="ru-RU"/>
        </w:rPr>
        <w:t>следећу документацију:</w:t>
      </w:r>
    </w:p>
    <w:p w:rsidR="00074706" w:rsidRPr="00282CB2" w:rsidRDefault="00B519A3" w:rsidP="003A19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lang w:val="ru-RU"/>
        </w:rPr>
      </w:pPr>
      <w:r w:rsidRPr="00282CB2">
        <w:rPr>
          <w:lang w:val="ru-RU"/>
        </w:rPr>
        <w:t>п</w:t>
      </w:r>
      <w:r w:rsidR="00AF3A59" w:rsidRPr="00282CB2">
        <w:rPr>
          <w:lang w:val="ru-RU"/>
        </w:rPr>
        <w:t xml:space="preserve">отврду </w:t>
      </w:r>
      <w:r w:rsidR="004568DF" w:rsidRPr="00282CB2">
        <w:rPr>
          <w:lang w:val="ru-RU"/>
        </w:rPr>
        <w:t>о извршеној регистрацији ПИБ-а</w:t>
      </w:r>
      <w:r w:rsidR="0008262E" w:rsidRPr="00282CB2">
        <w:rPr>
          <w:lang w:val="ru-RU"/>
        </w:rPr>
        <w:t xml:space="preserve"> (</w:t>
      </w:r>
      <w:r w:rsidR="00F43774" w:rsidRPr="00282CB2">
        <w:rPr>
          <w:lang w:val="ru-RU"/>
        </w:rPr>
        <w:t xml:space="preserve">може </w:t>
      </w:r>
      <w:r w:rsidR="00210927" w:rsidRPr="00282CB2">
        <w:rPr>
          <w:lang w:val="ru-RU"/>
        </w:rPr>
        <w:t>фото</w:t>
      </w:r>
      <w:r w:rsidR="00F43774" w:rsidRPr="00282CB2">
        <w:rPr>
          <w:lang w:val="ru-RU"/>
        </w:rPr>
        <w:t>копија</w:t>
      </w:r>
      <w:r w:rsidR="0008262E" w:rsidRPr="00282CB2">
        <w:rPr>
          <w:lang w:val="ru-RU"/>
        </w:rPr>
        <w:t>)</w:t>
      </w:r>
      <w:r w:rsidR="00AF3A59" w:rsidRPr="00282CB2">
        <w:rPr>
          <w:lang w:val="ru-RU"/>
        </w:rPr>
        <w:t>;</w:t>
      </w:r>
    </w:p>
    <w:p w:rsidR="00AF3A59" w:rsidRPr="00282CB2" w:rsidRDefault="00EA05D3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 xml:space="preserve">ОП образац - копија оверена у </w:t>
      </w:r>
      <w:r w:rsidR="00AF3A59" w:rsidRPr="00282CB2">
        <w:rPr>
          <w:lang w:val="ru-RU"/>
        </w:rPr>
        <w:t xml:space="preserve">складу са Законом о оверавању потписа, рукописа </w:t>
      </w:r>
      <w:r w:rsidRPr="00282CB2">
        <w:rPr>
          <w:lang w:val="ru-RU"/>
        </w:rPr>
        <w:t>и преписа („Службени гласник РС”</w:t>
      </w:r>
      <w:r w:rsidR="00AF3A59" w:rsidRPr="00282CB2">
        <w:rPr>
          <w:lang w:val="ru-RU"/>
        </w:rPr>
        <w:t>, бр. 93/14, 22/15 и 87/18);</w:t>
      </w:r>
    </w:p>
    <w:p w:rsidR="00AF3A59" w:rsidRPr="00282CB2" w:rsidRDefault="00B519A3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>р</w:t>
      </w:r>
      <w:r w:rsidR="00AF3A59" w:rsidRPr="00282CB2">
        <w:rPr>
          <w:lang w:val="ru-RU"/>
        </w:rPr>
        <w:t>ешење о упису привредног друштва</w:t>
      </w:r>
      <w:r w:rsidR="00C34B58" w:rsidRPr="00282CB2">
        <w:rPr>
          <w:lang w:val="ru-RU"/>
        </w:rPr>
        <w:t>, другог правног лица</w:t>
      </w:r>
      <w:r w:rsidR="00AF3A59" w:rsidRPr="00282CB2">
        <w:rPr>
          <w:lang w:val="ru-RU"/>
        </w:rPr>
        <w:t xml:space="preserve"> и пр</w:t>
      </w:r>
      <w:r w:rsidR="004568DF" w:rsidRPr="00282CB2">
        <w:rPr>
          <w:lang w:val="ru-RU"/>
        </w:rPr>
        <w:t xml:space="preserve">едузетника у </w:t>
      </w:r>
      <w:r w:rsidR="000209ED" w:rsidRPr="00282CB2">
        <w:rPr>
          <w:lang w:val="ru-RU"/>
        </w:rPr>
        <w:t>одговарајући Регистар</w:t>
      </w:r>
      <w:r w:rsidR="0008262E" w:rsidRPr="00282CB2">
        <w:rPr>
          <w:lang w:val="ru-RU"/>
        </w:rPr>
        <w:t xml:space="preserve"> (може </w:t>
      </w:r>
      <w:r w:rsidR="00210927" w:rsidRPr="00282CB2">
        <w:rPr>
          <w:lang w:val="ru-RU"/>
        </w:rPr>
        <w:t>фото</w:t>
      </w:r>
      <w:r w:rsidR="0008262E" w:rsidRPr="00282CB2">
        <w:rPr>
          <w:lang w:val="ru-RU"/>
        </w:rPr>
        <w:t>копија)</w:t>
      </w:r>
      <w:r w:rsidR="00656951" w:rsidRPr="00282CB2">
        <w:rPr>
          <w:lang w:val="ru-RU"/>
        </w:rPr>
        <w:t>;</w:t>
      </w:r>
      <w:r w:rsidR="00210927" w:rsidRPr="00282CB2">
        <w:rPr>
          <w:lang w:val="ru-RU"/>
        </w:rPr>
        <w:t xml:space="preserve"> </w:t>
      </w:r>
    </w:p>
    <w:p w:rsidR="00224402" w:rsidRPr="00282CB2" w:rsidRDefault="00AB4416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RS"/>
        </w:rPr>
        <w:t>д</w:t>
      </w:r>
      <w:r w:rsidR="00B324E2" w:rsidRPr="00282CB2">
        <w:rPr>
          <w:lang w:val="sr-Cyrl-RS"/>
        </w:rPr>
        <w:t xml:space="preserve">оказ </w:t>
      </w:r>
      <w:r w:rsidR="008610AF" w:rsidRPr="00282CB2">
        <w:rPr>
          <w:lang w:val="sr-Cyrl-RS"/>
        </w:rPr>
        <w:t xml:space="preserve">да </w:t>
      </w:r>
      <w:r w:rsidR="008610AF" w:rsidRPr="00282CB2">
        <w:t xml:space="preserve">je катастарскa парцелa и угоститељски објекат на који се </w:t>
      </w:r>
      <w:r w:rsidR="00B519A3" w:rsidRPr="00282CB2">
        <w:rPr>
          <w:lang w:val="sr-Cyrl-RS"/>
        </w:rPr>
        <w:t>П</w:t>
      </w:r>
      <w:r w:rsidR="008610AF" w:rsidRPr="00282CB2">
        <w:t xml:space="preserve">ројекат </w:t>
      </w:r>
      <w:r w:rsidR="000209ED" w:rsidRPr="00282CB2">
        <w:t>односи у његовом власништву</w:t>
      </w:r>
      <w:r w:rsidR="00074706" w:rsidRPr="00282CB2">
        <w:rPr>
          <w:lang w:val="sr-Cyrl-RS"/>
        </w:rPr>
        <w:t>,</w:t>
      </w:r>
      <w:r w:rsidR="00074706" w:rsidRPr="00282CB2">
        <w:t xml:space="preserve"> </w:t>
      </w:r>
      <w:r w:rsidR="000209ED" w:rsidRPr="00282CB2">
        <w:t>односно</w:t>
      </w:r>
      <w:r w:rsidR="008610AF" w:rsidRPr="00282CB2">
        <w:t xml:space="preserve"> сувласништву или је у закупу са периодом истека не краћим од три године, рачунајући од дана завршетка </w:t>
      </w:r>
      <w:r w:rsidR="00B519A3" w:rsidRPr="00282CB2">
        <w:rPr>
          <w:lang w:val="sr-Cyrl-RS"/>
        </w:rPr>
        <w:t>П</w:t>
      </w:r>
      <w:r w:rsidR="008610AF" w:rsidRPr="00282CB2">
        <w:t>ројекта.</w:t>
      </w:r>
      <w:r w:rsidR="000209ED" w:rsidRPr="00282CB2">
        <w:rPr>
          <w:lang w:val="sr-Cyrl-RS"/>
        </w:rPr>
        <w:t xml:space="preserve"> </w:t>
      </w:r>
      <w:r w:rsidR="00B519A3" w:rsidRPr="00282CB2">
        <w:rPr>
          <w:lang w:val="sr-Cyrl-RS"/>
        </w:rPr>
        <w:t>Н</w:t>
      </w:r>
      <w:r w:rsidR="008610AF" w:rsidRPr="00282CB2">
        <w:rPr>
          <w:lang w:val="sr-Cyrl-RS"/>
        </w:rPr>
        <w:t xml:space="preserve">аведени уговор о закупу </w:t>
      </w:r>
      <w:r w:rsidR="008610AF" w:rsidRPr="00282CB2">
        <w:t xml:space="preserve">мора бити уписан у катастар непокретности, без уписане забележбе којом би закупцу било ограничено одређено право по основу </w:t>
      </w:r>
      <w:r w:rsidR="00282CB2">
        <w:rPr>
          <w:lang w:val="sr-Cyrl-RS"/>
        </w:rPr>
        <w:t>У</w:t>
      </w:r>
      <w:r w:rsidR="008610AF" w:rsidRPr="00282CB2">
        <w:t>редбе</w:t>
      </w:r>
      <w:r w:rsidR="005840BD">
        <w:rPr>
          <w:lang w:val="sr-Cyrl-RS"/>
        </w:rPr>
        <w:t>;</w:t>
      </w:r>
    </w:p>
    <w:p w:rsidR="00B324E2" w:rsidRPr="00282CB2" w:rsidRDefault="005964EF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RS"/>
        </w:rPr>
        <w:t>у</w:t>
      </w:r>
      <w:r w:rsidR="00B324E2" w:rsidRPr="00282CB2">
        <w:rPr>
          <w:lang w:val="sr-Cyrl-CS"/>
        </w:rPr>
        <w:t xml:space="preserve"> случају да је на катастарској парцели и обј</w:t>
      </w:r>
      <w:r w:rsidR="000209ED" w:rsidRPr="00282CB2">
        <w:rPr>
          <w:lang w:val="sr-Cyrl-CS"/>
        </w:rPr>
        <w:t>екту на који се Пројекат односи</w:t>
      </w:r>
      <w:r w:rsidR="00556211" w:rsidRPr="00282CB2">
        <w:rPr>
          <w:lang w:val="sr-Cyrl-CS"/>
        </w:rPr>
        <w:t>,</w:t>
      </w:r>
      <w:r w:rsidR="00B324E2" w:rsidRPr="00282CB2">
        <w:rPr>
          <w:lang w:val="sr-Cyrl-CS"/>
        </w:rPr>
        <w:t xml:space="preserve"> Корисник сувласник </w:t>
      </w:r>
      <w:r w:rsidR="006F5555" w:rsidRPr="00282CB2">
        <w:rPr>
          <w:lang w:val="sr-Cyrl-CS"/>
        </w:rPr>
        <w:t xml:space="preserve">или закупац </w:t>
      </w:r>
      <w:r w:rsidR="00B324E2" w:rsidRPr="00282CB2">
        <w:rPr>
          <w:lang w:val="sr-Cyrl-CS"/>
        </w:rPr>
        <w:t xml:space="preserve">прилаже сагласност свих сувласника, </w:t>
      </w:r>
      <w:r w:rsidR="006F5555" w:rsidRPr="00282CB2">
        <w:rPr>
          <w:lang w:val="sr-Cyrl-CS"/>
        </w:rPr>
        <w:t xml:space="preserve">односно закуподавца, </w:t>
      </w:r>
      <w:r w:rsidR="00B324E2" w:rsidRPr="00282CB2">
        <w:rPr>
          <w:lang w:val="sr-Cyrl-CS"/>
        </w:rPr>
        <w:t xml:space="preserve">оверену код јавног бележника, којом се даје право Кориснику да може да аплицира за доделу </w:t>
      </w:r>
      <w:r w:rsidR="00AB4416" w:rsidRPr="00282CB2">
        <w:rPr>
          <w:lang w:val="sr-Cyrl-RS"/>
        </w:rPr>
        <w:t>средства подстицаја</w:t>
      </w:r>
      <w:r w:rsidR="00591707" w:rsidRPr="00282CB2">
        <w:rPr>
          <w:lang w:val="sr-Cyrl-RS"/>
        </w:rPr>
        <w:t>;</w:t>
      </w:r>
    </w:p>
    <w:p w:rsidR="00AF3A59" w:rsidRPr="00282CB2" w:rsidRDefault="00AB4416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>з</w:t>
      </w:r>
      <w:r w:rsidR="00AF3A59" w:rsidRPr="00282CB2">
        <w:rPr>
          <w:lang w:val="ru-RU"/>
        </w:rPr>
        <w:t xml:space="preserve">а грађевинске </w:t>
      </w:r>
      <w:r w:rsidR="00486A70" w:rsidRPr="00282CB2">
        <w:rPr>
          <w:lang w:val="ru-RU"/>
        </w:rPr>
        <w:t xml:space="preserve">и друге </w:t>
      </w:r>
      <w:r w:rsidR="00AF3A59" w:rsidRPr="00282CB2">
        <w:rPr>
          <w:lang w:val="ru-RU"/>
        </w:rPr>
        <w:t>радове</w:t>
      </w:r>
      <w:r w:rsidR="00486A70" w:rsidRPr="00282CB2">
        <w:rPr>
          <w:lang w:val="ru-RU"/>
        </w:rPr>
        <w:t>, односно одржавање</w:t>
      </w:r>
      <w:r w:rsidR="00AF3A59" w:rsidRPr="00282CB2">
        <w:rPr>
          <w:lang w:val="ru-RU"/>
        </w:rPr>
        <w:t xml:space="preserve"> </w:t>
      </w:r>
      <w:r w:rsidR="00486A70" w:rsidRPr="00282CB2">
        <w:rPr>
          <w:lang w:val="ru-RU"/>
        </w:rPr>
        <w:t>угоститељског</w:t>
      </w:r>
      <w:r w:rsidR="00AF3A59" w:rsidRPr="00282CB2">
        <w:rPr>
          <w:lang w:val="ru-RU"/>
        </w:rPr>
        <w:t xml:space="preserve"> објеката</w:t>
      </w:r>
      <w:r w:rsidR="00486A70" w:rsidRPr="00282CB2">
        <w:rPr>
          <w:lang w:val="ru-RU"/>
        </w:rPr>
        <w:t xml:space="preserve"> Корисник обезбеђује</w:t>
      </w:r>
      <w:r w:rsidR="00B73BD8" w:rsidRPr="00282CB2">
        <w:rPr>
          <w:lang w:val="ru-RU"/>
        </w:rPr>
        <w:t xml:space="preserve"> г</w:t>
      </w:r>
      <w:r w:rsidR="00AF3A59" w:rsidRPr="00282CB2">
        <w:rPr>
          <w:lang w:val="ru-RU"/>
        </w:rPr>
        <w:t xml:space="preserve">рађевинску дозволу и/или </w:t>
      </w:r>
      <w:r w:rsidR="00486A70" w:rsidRPr="00282CB2">
        <w:rPr>
          <w:lang w:val="ru-RU"/>
        </w:rPr>
        <w:t>друго р</w:t>
      </w:r>
      <w:r w:rsidR="00AF3A59" w:rsidRPr="00282CB2">
        <w:rPr>
          <w:lang w:val="ru-RU"/>
        </w:rPr>
        <w:t>ешење</w:t>
      </w:r>
      <w:r w:rsidR="00AF3A59" w:rsidRPr="00282CB2">
        <w:rPr>
          <w:lang w:val="sr-Latn-RS"/>
        </w:rPr>
        <w:t xml:space="preserve">, </w:t>
      </w:r>
      <w:r w:rsidR="00AF3A59" w:rsidRPr="00282CB2">
        <w:rPr>
          <w:lang w:val="sr-Cyrl-RS"/>
        </w:rPr>
        <w:t>кој</w:t>
      </w:r>
      <w:r w:rsidR="00486A70" w:rsidRPr="00282CB2">
        <w:rPr>
          <w:lang w:val="sr-Cyrl-RS"/>
        </w:rPr>
        <w:t>им се одобрав</w:t>
      </w:r>
      <w:r w:rsidR="00F13119">
        <w:rPr>
          <w:lang w:val="sr-Cyrl-RS"/>
        </w:rPr>
        <w:t xml:space="preserve">а извођење предметних радова, у </w:t>
      </w:r>
      <w:r w:rsidR="00486A70" w:rsidRPr="00282CB2">
        <w:rPr>
          <w:lang w:val="sr-Cyrl-RS"/>
        </w:rPr>
        <w:t>складу са прописима којима се уређује област планирања и изградње</w:t>
      </w:r>
      <w:r w:rsidR="00AF3A59" w:rsidRPr="00282CB2">
        <w:rPr>
          <w:lang w:val="en-GB"/>
        </w:rPr>
        <w:t>.</w:t>
      </w:r>
      <w:r w:rsidR="00AF3A59" w:rsidRPr="00282CB2">
        <w:rPr>
          <w:lang w:val="sr-Cyrl-RS"/>
        </w:rPr>
        <w:t xml:space="preserve"> </w:t>
      </w:r>
      <w:r w:rsidR="006F5555" w:rsidRPr="00282CB2">
        <w:rPr>
          <w:lang w:val="ru-RU"/>
        </w:rPr>
        <w:t>За грађевинске и друге радове Корисник прилаже идејни пројекат</w:t>
      </w:r>
      <w:r w:rsidR="00A01A44" w:rsidRPr="00282CB2">
        <w:rPr>
          <w:lang w:val="ru-RU"/>
        </w:rPr>
        <w:t xml:space="preserve">, </w:t>
      </w:r>
      <w:r w:rsidR="006F5555" w:rsidRPr="00282CB2">
        <w:rPr>
          <w:lang w:val="ru-RU"/>
        </w:rPr>
        <w:t>предмер и предрачун радова, потписан</w:t>
      </w:r>
      <w:r w:rsidR="00A01A44" w:rsidRPr="00282CB2">
        <w:rPr>
          <w:lang w:val="ru-RU"/>
        </w:rPr>
        <w:t>е</w:t>
      </w:r>
      <w:r w:rsidR="006F5555" w:rsidRPr="00282CB2">
        <w:rPr>
          <w:lang w:val="ru-RU"/>
        </w:rPr>
        <w:t xml:space="preserve"> од стране овлашћеног лица</w:t>
      </w:r>
      <w:r w:rsidR="006F5555" w:rsidRPr="00282CB2">
        <w:t>,</w:t>
      </w:r>
      <w:r w:rsidR="006F5555" w:rsidRPr="00282CB2">
        <w:rPr>
          <w:lang w:val="ru-RU"/>
        </w:rPr>
        <w:t xml:space="preserve"> са приложеном спецификацијом радова (одговорног пројектанта), као и понуде овлашћеног извођача</w:t>
      </w:r>
      <w:r w:rsidR="006F5555" w:rsidRPr="00282CB2">
        <w:rPr>
          <w:lang w:val="sr-Latn-RS"/>
        </w:rPr>
        <w:t xml:space="preserve">, </w:t>
      </w:r>
      <w:r w:rsidR="006F5555" w:rsidRPr="00282CB2">
        <w:rPr>
          <w:lang w:val="sr-Cyrl-RS"/>
        </w:rPr>
        <w:t>не старије од 30 дана</w:t>
      </w:r>
      <w:r w:rsidR="006F5555" w:rsidRPr="00282CB2">
        <w:rPr>
          <w:lang w:val="ru-RU"/>
        </w:rPr>
        <w:t xml:space="preserve">. </w:t>
      </w:r>
      <w:r w:rsidR="008610AF" w:rsidRPr="00282CB2">
        <w:rPr>
          <w:lang w:val="en-GB"/>
        </w:rPr>
        <w:lastRenderedPageBreak/>
        <w:t xml:space="preserve">У моменту подношења </w:t>
      </w:r>
      <w:r w:rsidR="008610AF" w:rsidRPr="00282CB2">
        <w:rPr>
          <w:lang w:val="sr-Cyrl-RS"/>
        </w:rPr>
        <w:t>З</w:t>
      </w:r>
      <w:r w:rsidR="00AF3A59" w:rsidRPr="00282CB2">
        <w:rPr>
          <w:lang w:val="en-GB"/>
        </w:rPr>
        <w:t>ахтев</w:t>
      </w:r>
      <w:r w:rsidR="00AF3A59" w:rsidRPr="00282CB2">
        <w:rPr>
          <w:lang w:val="sr-Cyrl-CS"/>
        </w:rPr>
        <w:t xml:space="preserve">а и потписивања уговора </w:t>
      </w:r>
      <w:r w:rsidR="00A668B2" w:rsidRPr="00282CB2">
        <w:rPr>
          <w:lang w:val="sr-Cyrl-CS"/>
        </w:rPr>
        <w:t>К</w:t>
      </w:r>
      <w:r w:rsidR="00AF3A59" w:rsidRPr="00282CB2">
        <w:rPr>
          <w:lang w:val="sr-Cyrl-CS"/>
        </w:rPr>
        <w:t>орисник није у обавези да поседује</w:t>
      </w:r>
      <w:r w:rsidR="00B73BD8" w:rsidRPr="00282CB2">
        <w:rPr>
          <w:lang w:val="ru-RU"/>
        </w:rPr>
        <w:t xml:space="preserve"> г</w:t>
      </w:r>
      <w:r w:rsidR="00486A70" w:rsidRPr="00282CB2">
        <w:rPr>
          <w:lang w:val="ru-RU"/>
        </w:rPr>
        <w:t>рађевинску дозволу и/или друго решење</w:t>
      </w:r>
      <w:r w:rsidR="00AF3A59" w:rsidRPr="00282CB2">
        <w:rPr>
          <w:lang w:val="ru-RU"/>
        </w:rPr>
        <w:t xml:space="preserve"> којим се одобрава извођење грађевинских </w:t>
      </w:r>
      <w:r w:rsidR="00486A70" w:rsidRPr="00282CB2">
        <w:rPr>
          <w:lang w:val="ru-RU"/>
        </w:rPr>
        <w:t>и других радова, односно одржавање угоститељског објекта</w:t>
      </w:r>
      <w:r w:rsidR="00A01A44" w:rsidRPr="00282CB2">
        <w:rPr>
          <w:lang w:val="ru-RU"/>
        </w:rPr>
        <w:t>, коју</w:t>
      </w:r>
      <w:r w:rsidR="00AF3A59" w:rsidRPr="00282CB2">
        <w:rPr>
          <w:lang w:val="ru-RU"/>
        </w:rPr>
        <w:t xml:space="preserve"> документацију </w:t>
      </w:r>
      <w:r w:rsidR="00B519A3" w:rsidRPr="00282CB2">
        <w:rPr>
          <w:lang w:val="ru-RU"/>
        </w:rPr>
        <w:t>Корисник</w:t>
      </w:r>
      <w:r w:rsidR="00D91120" w:rsidRPr="00282CB2">
        <w:rPr>
          <w:lang w:val="ru-RU"/>
        </w:rPr>
        <w:t xml:space="preserve"> доставља</w:t>
      </w:r>
      <w:r w:rsidR="00AF3A59" w:rsidRPr="00282CB2">
        <w:rPr>
          <w:lang w:val="ru-RU"/>
        </w:rPr>
        <w:t xml:space="preserve"> најкасније </w:t>
      </w:r>
      <w:r w:rsidR="000649B2" w:rsidRPr="00282CB2">
        <w:rPr>
          <w:lang w:val="ru-RU"/>
        </w:rPr>
        <w:t>у року од 6 месеци, рачунајући од дана закључења уговора о додели средстава подстицаја</w:t>
      </w:r>
      <w:r w:rsidR="005840BD">
        <w:rPr>
          <w:lang w:val="ru-RU"/>
        </w:rPr>
        <w:t>;</w:t>
      </w:r>
    </w:p>
    <w:p w:rsidR="00556211" w:rsidRPr="00282CB2" w:rsidRDefault="00F43774" w:rsidP="003A19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551"/>
        <w:jc w:val="both"/>
        <w:rPr>
          <w:lang w:val="ru-RU"/>
        </w:rPr>
      </w:pPr>
      <w:r w:rsidRPr="00282CB2">
        <w:rPr>
          <w:lang w:val="ru-RU"/>
        </w:rPr>
        <w:t xml:space="preserve">понуде </w:t>
      </w:r>
      <w:r w:rsidRPr="00282CB2">
        <w:rPr>
          <w:lang w:val="sr-Cyrl-RS"/>
        </w:rPr>
        <w:t>добављача</w:t>
      </w:r>
      <w:r w:rsidR="00556211" w:rsidRPr="00282CB2">
        <w:t xml:space="preserve"> </w:t>
      </w:r>
      <w:r w:rsidR="00556211" w:rsidRPr="00282CB2">
        <w:rPr>
          <w:lang w:val="sr-Cyrl-RS"/>
        </w:rPr>
        <w:t>за уређење и опремање</w:t>
      </w:r>
      <w:r w:rsidR="00EF188A" w:rsidRPr="00282CB2">
        <w:rPr>
          <w:lang w:val="sr-Cyrl-RS"/>
        </w:rPr>
        <w:t>, не мање од две</w:t>
      </w:r>
      <w:r w:rsidR="00CE40A2" w:rsidRPr="00282CB2">
        <w:rPr>
          <w:lang w:val="sr-Cyrl-RS"/>
        </w:rPr>
        <w:t xml:space="preserve"> и</w:t>
      </w:r>
      <w:r w:rsidRPr="00282CB2">
        <w:rPr>
          <w:lang w:val="ru-RU"/>
        </w:rPr>
        <w:t xml:space="preserve"> не старије од 30 дана;</w:t>
      </w:r>
      <w:r w:rsidR="00556211" w:rsidRPr="00282CB2">
        <w:rPr>
          <w:lang w:val="ru-RU"/>
        </w:rPr>
        <w:t xml:space="preserve"> </w:t>
      </w:r>
    </w:p>
    <w:p w:rsidR="006F5555" w:rsidRPr="00282CB2" w:rsidRDefault="006F5555" w:rsidP="003A194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 xml:space="preserve">уговор односно потврда пословне банке о отварању и вођењу текућег рачуна (може фотокопија); </w:t>
      </w:r>
    </w:p>
    <w:p w:rsidR="00AF3A59" w:rsidRPr="00282CB2" w:rsidRDefault="00D91120" w:rsidP="003A1942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п</w:t>
      </w:r>
      <w:r w:rsidR="00AF3A59" w:rsidRPr="00282CB2">
        <w:rPr>
          <w:lang w:val="sr-Cyrl-CS"/>
        </w:rPr>
        <w:t>отврду МУП-а да предузетни</w:t>
      </w:r>
      <w:r w:rsidR="003C5E0B" w:rsidRPr="00282CB2">
        <w:rPr>
          <w:lang w:val="sr-Cyrl-CS"/>
        </w:rPr>
        <w:t>к</w:t>
      </w:r>
      <w:r w:rsidR="00AF3A59" w:rsidRPr="00282CB2">
        <w:rPr>
          <w:lang w:val="sr-Cyrl-CS"/>
        </w:rPr>
        <w:t xml:space="preserve"> и</w:t>
      </w:r>
      <w:r w:rsidR="00B324E2" w:rsidRPr="00282CB2">
        <w:rPr>
          <w:lang w:val="sr-Cyrl-CS"/>
        </w:rPr>
        <w:t>ли</w:t>
      </w:r>
      <w:r w:rsidR="00AF3A59" w:rsidRPr="00282CB2">
        <w:rPr>
          <w:lang w:val="sr-Cyrl-CS"/>
        </w:rPr>
        <w:t xml:space="preserve"> </w:t>
      </w:r>
      <w:r w:rsidR="00AF3A59" w:rsidRPr="00282CB2">
        <w:rPr>
          <w:lang w:val="sr-Cyrl-RS"/>
        </w:rPr>
        <w:t>одговорн</w:t>
      </w:r>
      <w:r w:rsidR="00B324E2" w:rsidRPr="00282CB2">
        <w:rPr>
          <w:lang w:val="sr-Cyrl-RS"/>
        </w:rPr>
        <w:t>о</w:t>
      </w:r>
      <w:r w:rsidR="00AF3A59" w:rsidRPr="00282CB2">
        <w:rPr>
          <w:lang w:val="sr-Cyrl-RS"/>
        </w:rPr>
        <w:t xml:space="preserve"> лиц</w:t>
      </w:r>
      <w:r w:rsidR="00B324E2" w:rsidRPr="00282CB2">
        <w:rPr>
          <w:lang w:val="sr-Cyrl-RS"/>
        </w:rPr>
        <w:t>е</w:t>
      </w:r>
      <w:r w:rsidR="00AF3A59" w:rsidRPr="00282CB2">
        <w:rPr>
          <w:lang w:val="sr-Cyrl-CS"/>
        </w:rPr>
        <w:t xml:space="preserve"> </w:t>
      </w:r>
      <w:r w:rsidR="002E4181" w:rsidRPr="00282CB2">
        <w:rPr>
          <w:lang w:val="sr-Cyrl-CS"/>
        </w:rPr>
        <w:t>у правном лицу</w:t>
      </w:r>
      <w:r w:rsidR="003C5E0B" w:rsidRPr="00282CB2">
        <w:rPr>
          <w:lang w:val="sr-Cyrl-CS"/>
        </w:rPr>
        <w:t xml:space="preserve"> </w:t>
      </w:r>
      <w:r w:rsidR="00AF3A59" w:rsidRPr="00282CB2">
        <w:rPr>
          <w:lang w:val="sr-Cyrl-CS"/>
        </w:rPr>
        <w:t>ни</w:t>
      </w:r>
      <w:r w:rsidR="00B324E2" w:rsidRPr="00282CB2">
        <w:rPr>
          <w:lang w:val="sr-Cyrl-CS"/>
        </w:rPr>
        <w:t>је</w:t>
      </w:r>
      <w:r w:rsidR="00AF3A59" w:rsidRPr="00282CB2">
        <w:rPr>
          <w:lang w:val="sr-Cyrl-CS"/>
        </w:rPr>
        <w:t xml:space="preserve"> правоснажно осуђиван за кривична дела;</w:t>
      </w:r>
    </w:p>
    <w:p w:rsidR="00AF3A59" w:rsidRPr="00282CB2" w:rsidRDefault="00D91120" w:rsidP="00922E47">
      <w:pPr>
        <w:pStyle w:val="ListParagraph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 xml:space="preserve">потврду надлежног </w:t>
      </w:r>
      <w:r w:rsidR="005A7FAA" w:rsidRPr="00282CB2">
        <w:rPr>
          <w:lang w:val="sr-Cyrl-CS"/>
        </w:rPr>
        <w:t xml:space="preserve">суда </w:t>
      </w:r>
      <w:r w:rsidR="00AF3A59" w:rsidRPr="00282CB2">
        <w:rPr>
          <w:lang w:val="sr-Cyrl-CS"/>
        </w:rPr>
        <w:t>да се против</w:t>
      </w:r>
      <w:r w:rsidR="008610AF" w:rsidRPr="00282CB2">
        <w:rPr>
          <w:lang w:val="sr-Cyrl-CS"/>
        </w:rPr>
        <w:t xml:space="preserve"> предузетника или одговорног лица у правном лицу</w:t>
      </w:r>
      <w:r w:rsidR="008A70AC" w:rsidRPr="00282CB2">
        <w:rPr>
          <w:lang w:val="sr-Cyrl-CS"/>
        </w:rPr>
        <w:t xml:space="preserve">, </w:t>
      </w:r>
      <w:r w:rsidR="00AF3A59" w:rsidRPr="00282CB2">
        <w:rPr>
          <w:lang w:val="sr-Cyrl-CS"/>
        </w:rPr>
        <w:t>не води кривични или истражни поступак;</w:t>
      </w:r>
    </w:p>
    <w:p w:rsidR="001949ED" w:rsidRPr="00282CB2" w:rsidRDefault="00F9035C" w:rsidP="003A1942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потврду да је измирио обавезе по основу јавних прихода</w:t>
      </w:r>
      <w:r w:rsidR="00AF3A59" w:rsidRPr="00282CB2">
        <w:rPr>
          <w:lang w:val="sr-Cyrl-CS"/>
        </w:rPr>
        <w:t xml:space="preserve">, </w:t>
      </w:r>
      <w:r w:rsidR="000209ED" w:rsidRPr="00282CB2">
        <w:rPr>
          <w:lang w:val="sr-Cyrl-CS"/>
        </w:rPr>
        <w:t>не старију од 30 дана;</w:t>
      </w:r>
    </w:p>
    <w:p w:rsidR="003A1942" w:rsidRPr="00282CB2" w:rsidRDefault="00F43774" w:rsidP="00D628A8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уредно попуњене</w:t>
      </w:r>
      <w:r w:rsidR="006546DF">
        <w:rPr>
          <w:lang w:val="sr-Cyrl-CS"/>
        </w:rPr>
        <w:t xml:space="preserve"> потребне</w:t>
      </w:r>
      <w:r w:rsidRPr="00282CB2">
        <w:rPr>
          <w:lang w:val="sr-Cyrl-CS"/>
        </w:rPr>
        <w:t xml:space="preserve"> изјаве</w:t>
      </w:r>
      <w:r w:rsidR="00556211" w:rsidRPr="00282CB2">
        <w:rPr>
          <w:lang w:val="sr-Cyrl-CS"/>
        </w:rPr>
        <w:t>,</w:t>
      </w:r>
      <w:r w:rsidRPr="00282CB2">
        <w:rPr>
          <w:lang w:val="sr-Cyrl-CS"/>
        </w:rPr>
        <w:t xml:space="preserve"> преузете са сајта Министарства</w:t>
      </w:r>
      <w:r w:rsidR="00531B9A" w:rsidRPr="00282CB2">
        <w:rPr>
          <w:lang w:val="sr-Cyrl-CS"/>
        </w:rPr>
        <w:t>.</w:t>
      </w:r>
      <w:r w:rsidR="005E5E46" w:rsidRPr="00282CB2">
        <w:rPr>
          <w:b/>
          <w:lang w:val="ru-RU"/>
        </w:rPr>
        <w:tab/>
      </w:r>
      <w:r w:rsidR="00A935EE" w:rsidRPr="00282CB2">
        <w:rPr>
          <w:b/>
          <w:lang w:val="ru-RU"/>
        </w:rPr>
        <w:t xml:space="preserve"> </w:t>
      </w:r>
    </w:p>
    <w:p w:rsidR="00244753" w:rsidRPr="00282CB2" w:rsidRDefault="00244753" w:rsidP="00D628A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lang w:val="ru-RU"/>
        </w:rPr>
      </w:pPr>
    </w:p>
    <w:p w:rsidR="00D628A8" w:rsidRPr="00282CB2" w:rsidRDefault="00B735FA" w:rsidP="00D628A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282CB2">
        <w:rPr>
          <w:b/>
          <w:lang w:val="ru-RU"/>
        </w:rPr>
        <w:tab/>
      </w:r>
      <w:r w:rsidR="00813DB4" w:rsidRPr="00282CB2">
        <w:rPr>
          <w:b/>
          <w:lang w:val="ru-RU"/>
        </w:rPr>
        <w:t>У прилогу Захтева</w:t>
      </w:r>
      <w:r w:rsidR="005E5E46" w:rsidRPr="00282CB2">
        <w:rPr>
          <w:b/>
        </w:rPr>
        <w:t>,</w:t>
      </w:r>
      <w:r w:rsidR="00813DB4" w:rsidRPr="00282CB2">
        <w:rPr>
          <w:b/>
          <w:lang w:val="ru-RU"/>
        </w:rPr>
        <w:t xml:space="preserve"> </w:t>
      </w:r>
      <w:r w:rsidR="00475149" w:rsidRPr="00282CB2">
        <w:rPr>
          <w:b/>
          <w:u w:val="single"/>
          <w:lang w:val="sr-Cyrl-RS"/>
        </w:rPr>
        <w:t>физичко лице</w:t>
      </w:r>
      <w:r w:rsidR="00475149" w:rsidRPr="00282CB2">
        <w:rPr>
          <w:b/>
          <w:lang w:val="sr-Cyrl-RS"/>
        </w:rPr>
        <w:t xml:space="preserve"> </w:t>
      </w:r>
      <w:r w:rsidR="00813DB4" w:rsidRPr="00282CB2">
        <w:rPr>
          <w:b/>
          <w:lang w:val="ru-RU"/>
        </w:rPr>
        <w:t xml:space="preserve">доставља следећу документацију: </w:t>
      </w:r>
    </w:p>
    <w:p w:rsidR="00282CB2" w:rsidRPr="00282CB2" w:rsidRDefault="00475149" w:rsidP="00D628A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RS"/>
        </w:rPr>
        <w:t>д</w:t>
      </w:r>
      <w:r w:rsidR="00813DB4" w:rsidRPr="00282CB2">
        <w:rPr>
          <w:lang w:val="sr-Cyrl-RS"/>
        </w:rPr>
        <w:t xml:space="preserve">оказ да </w:t>
      </w:r>
      <w:r w:rsidR="00813DB4" w:rsidRPr="00282CB2">
        <w:t>je катастарскa парцелa и у</w:t>
      </w:r>
      <w:r w:rsidR="005319E3" w:rsidRPr="00282CB2">
        <w:t xml:space="preserve">гоститељски објекат на који се </w:t>
      </w:r>
      <w:r w:rsidR="005319E3" w:rsidRPr="00282CB2">
        <w:rPr>
          <w:lang w:val="sr-Cyrl-RS"/>
        </w:rPr>
        <w:t>П</w:t>
      </w:r>
      <w:r w:rsidR="00813DB4" w:rsidRPr="00282CB2">
        <w:t xml:space="preserve">ројекат односи у </w:t>
      </w:r>
      <w:r w:rsidR="00131E61" w:rsidRPr="00282CB2">
        <w:t>његовом власништву односно</w:t>
      </w:r>
      <w:r w:rsidR="005319E3" w:rsidRPr="00282CB2">
        <w:t xml:space="preserve"> </w:t>
      </w:r>
      <w:r w:rsidR="00813DB4" w:rsidRPr="00282CB2">
        <w:t>сувласништву</w:t>
      </w:r>
      <w:r w:rsidR="00DF5846">
        <w:rPr>
          <w:lang w:val="sr-Cyrl-RS"/>
        </w:rPr>
        <w:t>;</w:t>
      </w:r>
      <w:r w:rsidR="006F5555" w:rsidRPr="00282CB2">
        <w:rPr>
          <w:lang w:val="sr-Cyrl-RS"/>
        </w:rPr>
        <w:t xml:space="preserve"> </w:t>
      </w:r>
    </w:p>
    <w:p w:rsidR="001F1793" w:rsidRPr="001F1793" w:rsidRDefault="00282CB2" w:rsidP="001F179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у</w:t>
      </w:r>
      <w:r w:rsidR="006F5555" w:rsidRPr="00282CB2">
        <w:rPr>
          <w:lang w:val="sr-Cyrl-CS"/>
        </w:rPr>
        <w:t xml:space="preserve"> случају да је на катастарској парцели и објекту на који се Пројекат односи, Корисник, носилац решења о категоризацији, сувласник, односно члан породичног домаћинства, прилаже сагласност власника, односно свих сувласника, оверену код јавног бележника, којом се даје право Кориснику да може да аплицира за доделу </w:t>
      </w:r>
      <w:r w:rsidR="006F5555" w:rsidRPr="00282CB2">
        <w:rPr>
          <w:lang w:val="sr-Cyrl-RS"/>
        </w:rPr>
        <w:t>средства подстицаја</w:t>
      </w:r>
      <w:r w:rsidR="00A668B2" w:rsidRPr="00282CB2">
        <w:rPr>
          <w:lang w:val="sr-Cyrl-RS"/>
        </w:rPr>
        <w:t>;</w:t>
      </w:r>
    </w:p>
    <w:p w:rsidR="00324745" w:rsidRPr="00282CB2" w:rsidRDefault="00556211" w:rsidP="00D628A8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82CB2">
        <w:rPr>
          <w:lang w:val="sr-Cyrl-RS"/>
        </w:rPr>
        <w:t>у случају да је К</w:t>
      </w:r>
      <w:r w:rsidR="00C82339" w:rsidRPr="00282CB2">
        <w:rPr>
          <w:lang w:val="sr-Cyrl-RS"/>
        </w:rPr>
        <w:t>орисник</w:t>
      </w:r>
      <w:r w:rsidR="00224402" w:rsidRPr="00282CB2">
        <w:rPr>
          <w:lang w:val="sr-Cyrl-RS"/>
        </w:rPr>
        <w:t>,</w:t>
      </w:r>
      <w:r w:rsidR="00C82339" w:rsidRPr="00282CB2">
        <w:rPr>
          <w:lang w:val="sr-Cyrl-RS"/>
        </w:rPr>
        <w:t xml:space="preserve"> </w:t>
      </w:r>
      <w:r w:rsidRPr="00282CB2">
        <w:rPr>
          <w:lang w:val="sr-Cyrl-RS"/>
        </w:rPr>
        <w:t xml:space="preserve">носилац решења о категоризацији </w:t>
      </w:r>
      <w:r w:rsidR="00C82339" w:rsidRPr="00282CB2">
        <w:rPr>
          <w:lang w:val="sr-Cyrl-RS"/>
        </w:rPr>
        <w:t>члан породичног домаћинства</w:t>
      </w:r>
      <w:r w:rsidR="00224402" w:rsidRPr="00282CB2">
        <w:rPr>
          <w:lang w:val="sr-Cyrl-RS"/>
        </w:rPr>
        <w:t xml:space="preserve"> власника, односно сувласника (брачни друг, родитељ, дете рођено у браку, ван брака или усвојено, брат или сестра, родитељ брачног друга и унуче)</w:t>
      </w:r>
      <w:r w:rsidRPr="00282CB2">
        <w:rPr>
          <w:lang w:val="sr-Cyrl-RS"/>
        </w:rPr>
        <w:t>,</w:t>
      </w:r>
      <w:r w:rsidR="00C82339" w:rsidRPr="00282CB2">
        <w:rPr>
          <w:lang w:val="sr-Cyrl-RS"/>
        </w:rPr>
        <w:t xml:space="preserve"> потребно је да достави</w:t>
      </w:r>
      <w:r w:rsidRPr="00282CB2">
        <w:rPr>
          <w:lang w:val="sr-Cyrl-RS"/>
        </w:rPr>
        <w:t xml:space="preserve"> доказ о испуњености тог услова</w:t>
      </w:r>
      <w:r w:rsidR="00224402" w:rsidRPr="00282CB2">
        <w:rPr>
          <w:lang w:val="sr-Cyrl-RS"/>
        </w:rPr>
        <w:t xml:space="preserve"> и то:</w:t>
      </w:r>
      <w:r w:rsidRPr="00282CB2">
        <w:rPr>
          <w:lang w:val="sr-Cyrl-RS"/>
        </w:rPr>
        <w:t xml:space="preserve"> </w:t>
      </w:r>
      <w:r w:rsidR="00C82339" w:rsidRPr="00282CB2">
        <w:rPr>
          <w:lang w:val="sr-Cyrl-RS"/>
        </w:rPr>
        <w:t xml:space="preserve">извод из матичне књиге рођених, </w:t>
      </w:r>
      <w:r w:rsidRPr="00282CB2">
        <w:rPr>
          <w:lang w:val="sr-Cyrl-RS"/>
        </w:rPr>
        <w:t xml:space="preserve">извод из матичне књиге </w:t>
      </w:r>
      <w:r w:rsidR="00C82339" w:rsidRPr="00282CB2">
        <w:rPr>
          <w:lang w:val="sr-Cyrl-RS"/>
        </w:rPr>
        <w:t>венчани</w:t>
      </w:r>
      <w:r w:rsidRPr="00282CB2">
        <w:rPr>
          <w:lang w:val="sr-Cyrl-RS"/>
        </w:rPr>
        <w:t>х</w:t>
      </w:r>
      <w:r w:rsidR="002A3A31" w:rsidRPr="00282CB2">
        <w:rPr>
          <w:lang w:val="sr-Cyrl-RS"/>
        </w:rPr>
        <w:t>, а у осталим</w:t>
      </w:r>
      <w:r w:rsidR="00C82339" w:rsidRPr="00282CB2">
        <w:rPr>
          <w:lang w:val="sr-Cyrl-RS"/>
        </w:rPr>
        <w:t xml:space="preserve"> случајевима </w:t>
      </w:r>
      <w:r w:rsidRPr="00282CB2">
        <w:t>изјаву</w:t>
      </w:r>
      <w:r w:rsidR="00C82339" w:rsidRPr="00282CB2">
        <w:t xml:space="preserve"> </w:t>
      </w:r>
      <w:r w:rsidR="00C82339" w:rsidRPr="00282CB2">
        <w:rPr>
          <w:lang w:val="sr-Cyrl-RS"/>
        </w:rPr>
        <w:t>оверен</w:t>
      </w:r>
      <w:r w:rsidRPr="00282CB2">
        <w:rPr>
          <w:lang w:val="sr-Cyrl-RS"/>
        </w:rPr>
        <w:t>у</w:t>
      </w:r>
      <w:r w:rsidR="00C82339" w:rsidRPr="00282CB2">
        <w:rPr>
          <w:lang w:val="sr-Cyrl-RS"/>
        </w:rPr>
        <w:t xml:space="preserve"> код јавног бележника;</w:t>
      </w:r>
      <w:r w:rsidR="00282CB2">
        <w:rPr>
          <w:lang w:val="sr-Cyrl-RS"/>
        </w:rPr>
        <w:t xml:space="preserve"> </w:t>
      </w:r>
    </w:p>
    <w:p w:rsidR="00813DB4" w:rsidRPr="00282CB2" w:rsidRDefault="00475149" w:rsidP="00D628A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>з</w:t>
      </w:r>
      <w:r w:rsidR="00813DB4" w:rsidRPr="00282CB2">
        <w:rPr>
          <w:lang w:val="ru-RU"/>
        </w:rPr>
        <w:t xml:space="preserve">а грађевинске и друге радове, односно одржавање угоститељског објеката </w:t>
      </w:r>
      <w:r w:rsidRPr="00282CB2">
        <w:rPr>
          <w:lang w:val="ru-RU"/>
        </w:rPr>
        <w:t>физичко лице</w:t>
      </w:r>
      <w:r w:rsidR="00813DB4" w:rsidRPr="00282CB2">
        <w:rPr>
          <w:lang w:val="ru-RU"/>
        </w:rPr>
        <w:t xml:space="preserve"> обезбеђује</w:t>
      </w:r>
      <w:r w:rsidR="002341C8" w:rsidRPr="00282CB2">
        <w:rPr>
          <w:lang w:val="ru-RU"/>
        </w:rPr>
        <w:t xml:space="preserve"> г</w:t>
      </w:r>
      <w:r w:rsidR="00813DB4" w:rsidRPr="00282CB2">
        <w:rPr>
          <w:lang w:val="ru-RU"/>
        </w:rPr>
        <w:t>рађевинску дозволу и/или друго решење</w:t>
      </w:r>
      <w:r w:rsidR="00813DB4" w:rsidRPr="00282CB2">
        <w:rPr>
          <w:lang w:val="sr-Latn-RS"/>
        </w:rPr>
        <w:t xml:space="preserve">, </w:t>
      </w:r>
      <w:r w:rsidR="00813DB4" w:rsidRPr="00282CB2">
        <w:rPr>
          <w:lang w:val="sr-Cyrl-RS"/>
        </w:rPr>
        <w:t>којим се одобрава извођење предметних радова, у складу са прописима којима се уређује област планирања и изградње</w:t>
      </w:r>
      <w:r w:rsidR="00813DB4" w:rsidRPr="00282CB2">
        <w:rPr>
          <w:lang w:val="en-GB"/>
        </w:rPr>
        <w:t>.</w:t>
      </w:r>
      <w:r w:rsidR="00813DB4" w:rsidRPr="00282CB2">
        <w:rPr>
          <w:lang w:val="sr-Cyrl-RS"/>
        </w:rPr>
        <w:t xml:space="preserve"> </w:t>
      </w:r>
      <w:r w:rsidR="006F5555" w:rsidRPr="00282CB2">
        <w:rPr>
          <w:lang w:val="ru-RU"/>
        </w:rPr>
        <w:t>За грађевинске и друге радове физичко лице прилаже идејни пројекат</w:t>
      </w:r>
      <w:r w:rsidR="00F5672E" w:rsidRPr="00282CB2">
        <w:rPr>
          <w:lang w:val="ru-RU"/>
        </w:rPr>
        <w:t xml:space="preserve">, </w:t>
      </w:r>
      <w:r w:rsidR="006F5555" w:rsidRPr="00282CB2">
        <w:rPr>
          <w:lang w:val="ru-RU"/>
        </w:rPr>
        <w:t>предмер и предрачун радова, потписан</w:t>
      </w:r>
      <w:r w:rsidR="00A668B2" w:rsidRPr="00282CB2">
        <w:rPr>
          <w:lang w:val="ru-RU"/>
        </w:rPr>
        <w:t>е</w:t>
      </w:r>
      <w:r w:rsidR="006F5555" w:rsidRPr="00282CB2">
        <w:rPr>
          <w:lang w:val="ru-RU"/>
        </w:rPr>
        <w:t xml:space="preserve"> од стране овлашћеног лица</w:t>
      </w:r>
      <w:r w:rsidR="006F5555" w:rsidRPr="00282CB2">
        <w:t>,</w:t>
      </w:r>
      <w:r w:rsidR="006F5555" w:rsidRPr="00282CB2">
        <w:rPr>
          <w:lang w:val="ru-RU"/>
        </w:rPr>
        <w:t xml:space="preserve"> са приложеном спецификацијом радова (одговорног пројектанта), као и понуде овлашћеног извођача</w:t>
      </w:r>
      <w:r w:rsidR="006F5555" w:rsidRPr="00282CB2">
        <w:rPr>
          <w:lang w:val="sr-Latn-RS"/>
        </w:rPr>
        <w:t xml:space="preserve">, </w:t>
      </w:r>
      <w:r w:rsidR="006F5555" w:rsidRPr="00282CB2">
        <w:rPr>
          <w:lang w:val="sr-Cyrl-RS"/>
        </w:rPr>
        <w:t>не старије од 30 дана</w:t>
      </w:r>
      <w:r w:rsidR="00F5672E" w:rsidRPr="00282CB2">
        <w:rPr>
          <w:lang w:val="sr-Cyrl-RS"/>
        </w:rPr>
        <w:t xml:space="preserve">. </w:t>
      </w:r>
      <w:r w:rsidR="00813DB4" w:rsidRPr="00282CB2">
        <w:rPr>
          <w:lang w:val="en-GB"/>
        </w:rPr>
        <w:t xml:space="preserve">У моменту подношења </w:t>
      </w:r>
      <w:r w:rsidR="00813DB4" w:rsidRPr="00282CB2">
        <w:rPr>
          <w:lang w:val="sr-Cyrl-RS"/>
        </w:rPr>
        <w:t>З</w:t>
      </w:r>
      <w:r w:rsidR="00813DB4" w:rsidRPr="00282CB2">
        <w:rPr>
          <w:lang w:val="en-GB"/>
        </w:rPr>
        <w:t>ахтев</w:t>
      </w:r>
      <w:r w:rsidR="00813DB4" w:rsidRPr="00282CB2">
        <w:rPr>
          <w:lang w:val="sr-Cyrl-CS"/>
        </w:rPr>
        <w:t xml:space="preserve">а и потписивања уговора </w:t>
      </w:r>
      <w:r w:rsidRPr="00282CB2">
        <w:rPr>
          <w:lang w:val="sr-Cyrl-CS"/>
        </w:rPr>
        <w:t>К</w:t>
      </w:r>
      <w:r w:rsidR="00813DB4" w:rsidRPr="00282CB2">
        <w:rPr>
          <w:lang w:val="sr-Cyrl-CS"/>
        </w:rPr>
        <w:t>орисник није у обавези да поседује</w:t>
      </w:r>
      <w:r w:rsidR="002341C8" w:rsidRPr="00282CB2">
        <w:rPr>
          <w:lang w:val="ru-RU"/>
        </w:rPr>
        <w:t xml:space="preserve"> г</w:t>
      </w:r>
      <w:r w:rsidR="00813DB4" w:rsidRPr="00282CB2">
        <w:rPr>
          <w:lang w:val="ru-RU"/>
        </w:rPr>
        <w:t>рађевинску дозволу и/или друго решење којим се о</w:t>
      </w:r>
      <w:r w:rsidR="00131E61" w:rsidRPr="00282CB2">
        <w:rPr>
          <w:lang w:val="ru-RU"/>
        </w:rPr>
        <w:t xml:space="preserve">добрава извођење грађевинских и </w:t>
      </w:r>
      <w:r w:rsidR="00813DB4" w:rsidRPr="00282CB2">
        <w:rPr>
          <w:lang w:val="ru-RU"/>
        </w:rPr>
        <w:t>других радова, односно одржавање угоститељског објекта</w:t>
      </w:r>
      <w:r w:rsidR="00F5672E" w:rsidRPr="00282CB2">
        <w:rPr>
          <w:lang w:val="ru-RU"/>
        </w:rPr>
        <w:t xml:space="preserve">, коју документацију </w:t>
      </w:r>
      <w:r w:rsidR="00AA39B5" w:rsidRPr="00282CB2">
        <w:rPr>
          <w:lang w:val="ru-RU"/>
        </w:rPr>
        <w:t>је потребно доставити</w:t>
      </w:r>
      <w:r w:rsidR="00813DB4" w:rsidRPr="00282CB2">
        <w:rPr>
          <w:lang w:val="ru-RU"/>
        </w:rPr>
        <w:t xml:space="preserve"> најкасније у року од 6 месеци, рачунајући од дана закључења уговора о додели средстава подстицаја</w:t>
      </w:r>
      <w:r w:rsidR="00282CB2" w:rsidRPr="00282CB2">
        <w:rPr>
          <w:lang w:val="ru-RU"/>
        </w:rPr>
        <w:t>;</w:t>
      </w:r>
    </w:p>
    <w:p w:rsidR="0008262E" w:rsidRPr="00282CB2" w:rsidRDefault="00AA39B5" w:rsidP="00D628A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lastRenderedPageBreak/>
        <w:t>понуде добављача за уређење и опремање</w:t>
      </w:r>
      <w:r w:rsidR="00EF188A" w:rsidRPr="00282CB2">
        <w:rPr>
          <w:lang w:val="ru-RU"/>
        </w:rPr>
        <w:t>, не мање од две</w:t>
      </w:r>
      <w:r w:rsidR="00CE40A2" w:rsidRPr="00282CB2">
        <w:rPr>
          <w:lang w:val="ru-RU"/>
        </w:rPr>
        <w:t xml:space="preserve"> и</w:t>
      </w:r>
      <w:r w:rsidRPr="00282CB2">
        <w:rPr>
          <w:lang w:val="ru-RU"/>
        </w:rPr>
        <w:t xml:space="preserve"> не старије од 30 дана; </w:t>
      </w:r>
      <w:r w:rsidR="0008262E" w:rsidRPr="00282CB2">
        <w:rPr>
          <w:lang w:val="ru-RU"/>
        </w:rPr>
        <w:t xml:space="preserve"> </w:t>
      </w:r>
    </w:p>
    <w:p w:rsidR="005319E3" w:rsidRPr="00282CB2" w:rsidRDefault="005319E3" w:rsidP="00D628A8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ru-RU"/>
        </w:rPr>
        <w:t>уговор</w:t>
      </w:r>
      <w:r w:rsidR="00A668B2" w:rsidRPr="00282CB2">
        <w:rPr>
          <w:lang w:val="ru-RU"/>
        </w:rPr>
        <w:t>,</w:t>
      </w:r>
      <w:r w:rsidRPr="00282CB2">
        <w:rPr>
          <w:lang w:val="ru-RU"/>
        </w:rPr>
        <w:t xml:space="preserve"> </w:t>
      </w:r>
      <w:r w:rsidR="00131E61" w:rsidRPr="00282CB2">
        <w:rPr>
          <w:lang w:val="ru-RU"/>
        </w:rPr>
        <w:t>односно потврду пословне банке</w:t>
      </w:r>
      <w:r w:rsidRPr="00282CB2">
        <w:rPr>
          <w:lang w:val="ru-RU"/>
        </w:rPr>
        <w:t xml:space="preserve"> о о</w:t>
      </w:r>
      <w:r w:rsidR="0008262E" w:rsidRPr="00282CB2">
        <w:rPr>
          <w:lang w:val="ru-RU"/>
        </w:rPr>
        <w:t xml:space="preserve">тварању и вођењу текућег рачуна </w:t>
      </w:r>
      <w:r w:rsidR="00802A04" w:rsidRPr="00282CB2">
        <w:rPr>
          <w:lang w:val="ru-RU"/>
        </w:rPr>
        <w:t>(</w:t>
      </w:r>
      <w:r w:rsidR="0008262E" w:rsidRPr="00282CB2">
        <w:rPr>
          <w:lang w:val="ru-RU"/>
        </w:rPr>
        <w:t xml:space="preserve">може </w:t>
      </w:r>
      <w:r w:rsidR="00E23567" w:rsidRPr="00282CB2">
        <w:rPr>
          <w:lang w:val="ru-RU"/>
        </w:rPr>
        <w:t>фото</w:t>
      </w:r>
      <w:r w:rsidR="0008262E" w:rsidRPr="00282CB2">
        <w:rPr>
          <w:lang w:val="ru-RU"/>
        </w:rPr>
        <w:t>копија);</w:t>
      </w:r>
    </w:p>
    <w:p w:rsidR="00813DB4" w:rsidRPr="00282CB2" w:rsidRDefault="005319E3" w:rsidP="00D628A8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п</w:t>
      </w:r>
      <w:r w:rsidR="002341C8" w:rsidRPr="00282CB2">
        <w:rPr>
          <w:lang w:val="sr-Cyrl-CS"/>
        </w:rPr>
        <w:t>отврду МУП-а да физичко лице</w:t>
      </w:r>
      <w:r w:rsidR="00813DB4" w:rsidRPr="00282CB2">
        <w:rPr>
          <w:lang w:val="sr-Cyrl-CS"/>
        </w:rPr>
        <w:t xml:space="preserve"> није правоснажно осуђиван</w:t>
      </w:r>
      <w:r w:rsidR="00C82339" w:rsidRPr="00282CB2">
        <w:rPr>
          <w:lang w:val="sr-Cyrl-CS"/>
        </w:rPr>
        <w:t>о</w:t>
      </w:r>
      <w:r w:rsidR="00813DB4" w:rsidRPr="00282CB2">
        <w:rPr>
          <w:lang w:val="sr-Cyrl-CS"/>
        </w:rPr>
        <w:t xml:space="preserve"> за кривична дела</w:t>
      </w:r>
      <w:r w:rsidR="002341C8" w:rsidRPr="00282CB2">
        <w:rPr>
          <w:lang w:val="sr-Cyrl-CS"/>
        </w:rPr>
        <w:t>;</w:t>
      </w:r>
    </w:p>
    <w:p w:rsidR="00813DB4" w:rsidRPr="00282CB2" w:rsidRDefault="005319E3" w:rsidP="00D628A8">
      <w:pPr>
        <w:numPr>
          <w:ilvl w:val="0"/>
          <w:numId w:val="25"/>
        </w:numPr>
        <w:tabs>
          <w:tab w:val="left" w:pos="709"/>
          <w:tab w:val="left" w:pos="99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sr-Cyrl-CS"/>
        </w:rPr>
      </w:pPr>
      <w:r w:rsidRPr="00282CB2">
        <w:rPr>
          <w:lang w:val="sr-Cyrl-CS"/>
        </w:rPr>
        <w:t>п</w:t>
      </w:r>
      <w:r w:rsidR="00813DB4" w:rsidRPr="00282CB2">
        <w:rPr>
          <w:lang w:val="sr-Cyrl-CS"/>
        </w:rPr>
        <w:t xml:space="preserve">отврду надлежног суда да се против </w:t>
      </w:r>
      <w:r w:rsidR="002341C8" w:rsidRPr="00282CB2">
        <w:rPr>
          <w:lang w:val="sr-Cyrl-CS"/>
        </w:rPr>
        <w:t xml:space="preserve">физичког лица </w:t>
      </w:r>
      <w:r w:rsidR="00813DB4" w:rsidRPr="00282CB2">
        <w:rPr>
          <w:lang w:val="sr-Cyrl-CS"/>
        </w:rPr>
        <w:t>не води кривични или истражни поступак;</w:t>
      </w:r>
    </w:p>
    <w:p w:rsidR="00DF5846" w:rsidRPr="00DF5846" w:rsidRDefault="00F9035C" w:rsidP="00DF5846">
      <w:pPr>
        <w:pStyle w:val="ListParagraph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val="ru-RU"/>
        </w:rPr>
      </w:pPr>
      <w:r w:rsidRPr="00282CB2">
        <w:rPr>
          <w:lang w:val="sr-Cyrl-CS"/>
        </w:rPr>
        <w:t>потврду да је измирио обавезе по основу јавних прихода</w:t>
      </w:r>
      <w:r w:rsidR="00813DB4" w:rsidRPr="00282CB2">
        <w:rPr>
          <w:lang w:val="sr-Cyrl-CS"/>
        </w:rPr>
        <w:t>, не старију од 30 дана</w:t>
      </w:r>
      <w:r w:rsidR="002341C8" w:rsidRPr="00282CB2">
        <w:rPr>
          <w:lang w:val="sr-Cyrl-CS"/>
        </w:rPr>
        <w:t>;</w:t>
      </w:r>
    </w:p>
    <w:p w:rsidR="00B73884" w:rsidRPr="00282CB2" w:rsidRDefault="00475149" w:rsidP="00DF5846">
      <w:pPr>
        <w:pStyle w:val="ListParagraph"/>
        <w:numPr>
          <w:ilvl w:val="0"/>
          <w:numId w:val="25"/>
        </w:numPr>
        <w:tabs>
          <w:tab w:val="left" w:pos="900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82CB2">
        <w:rPr>
          <w:lang w:val="sr-Cyrl-RS"/>
        </w:rPr>
        <w:t>о</w:t>
      </w:r>
      <w:r w:rsidR="00813DB4" w:rsidRPr="00282CB2">
        <w:rPr>
          <w:lang w:val="sr-Cyrl-RS"/>
        </w:rPr>
        <w:t>чит</w:t>
      </w:r>
      <w:r w:rsidR="00E23567" w:rsidRPr="00282CB2">
        <w:rPr>
          <w:lang w:val="sr-Cyrl-RS"/>
        </w:rPr>
        <w:t>ану личну карту</w:t>
      </w:r>
      <w:r w:rsidR="00C82339" w:rsidRPr="00282CB2">
        <w:rPr>
          <w:lang w:val="sr-Cyrl-RS"/>
        </w:rPr>
        <w:t xml:space="preserve"> за физичко лице</w:t>
      </w:r>
      <w:r w:rsidR="00E23567" w:rsidRPr="00282CB2">
        <w:rPr>
          <w:lang w:val="sr-Cyrl-RS"/>
        </w:rPr>
        <w:t xml:space="preserve"> нос</w:t>
      </w:r>
      <w:r w:rsidR="00813DB4" w:rsidRPr="00282CB2">
        <w:rPr>
          <w:lang w:val="sr-Cyrl-RS"/>
        </w:rPr>
        <w:t>иоца решења о категоризацији</w:t>
      </w:r>
      <w:r w:rsidR="00444F58" w:rsidRPr="00282CB2">
        <w:rPr>
          <w:lang w:val="sr-Cyrl-RS"/>
        </w:rPr>
        <w:t>.</w:t>
      </w:r>
      <w:r w:rsidR="00E23567" w:rsidRPr="00282CB2">
        <w:rPr>
          <w:lang w:val="sr-Cyrl-RS"/>
        </w:rPr>
        <w:t xml:space="preserve"> </w:t>
      </w:r>
      <w:r w:rsidR="00444F58" w:rsidRPr="00282CB2">
        <w:rPr>
          <w:lang w:val="sr-Cyrl-RS"/>
        </w:rPr>
        <w:t>Уколико је носилац решења о категоризацији члан п</w:t>
      </w:r>
      <w:r w:rsidR="00E23567" w:rsidRPr="00282CB2">
        <w:rPr>
          <w:lang w:val="sr-Cyrl-RS"/>
        </w:rPr>
        <w:t>ородичног домаћинства прилаже и очитану личну карту</w:t>
      </w:r>
      <w:r w:rsidR="00C82339" w:rsidRPr="00282CB2">
        <w:rPr>
          <w:lang w:val="sr-Cyrl-RS"/>
        </w:rPr>
        <w:t xml:space="preserve"> власника</w:t>
      </w:r>
      <w:r w:rsidR="00E23567" w:rsidRPr="00282CB2">
        <w:rPr>
          <w:lang w:val="sr-Cyrl-RS"/>
        </w:rPr>
        <w:t>,</w:t>
      </w:r>
      <w:r w:rsidR="00C82339" w:rsidRPr="00282CB2">
        <w:rPr>
          <w:lang w:val="sr-Cyrl-RS"/>
        </w:rPr>
        <w:t xml:space="preserve"> односно </w:t>
      </w:r>
      <w:r w:rsidR="00813DB4" w:rsidRPr="00282CB2">
        <w:rPr>
          <w:lang w:val="sr-Cyrl-RS"/>
        </w:rPr>
        <w:t xml:space="preserve">сувласника, </w:t>
      </w:r>
      <w:r w:rsidR="00444F58" w:rsidRPr="00282CB2">
        <w:rPr>
          <w:lang w:val="sr-Cyrl-RS"/>
        </w:rPr>
        <w:t xml:space="preserve">на основу чије сагласности је извршена категоризација, </w:t>
      </w:r>
      <w:r w:rsidR="00E23567" w:rsidRPr="00282CB2">
        <w:rPr>
          <w:lang w:val="sr-Cyrl-RS"/>
        </w:rPr>
        <w:t xml:space="preserve">ово ради </w:t>
      </w:r>
      <w:r w:rsidR="00444F58" w:rsidRPr="00282CB2">
        <w:rPr>
          <w:lang w:val="sr-Cyrl-RS"/>
        </w:rPr>
        <w:t>доказивања да са тим лицем</w:t>
      </w:r>
      <w:r w:rsidR="00E23567" w:rsidRPr="00282CB2">
        <w:rPr>
          <w:lang w:val="sr-Cyrl-RS"/>
        </w:rPr>
        <w:t>,</w:t>
      </w:r>
      <w:r w:rsidR="00444F58" w:rsidRPr="00282CB2">
        <w:rPr>
          <w:lang w:val="sr-Cyrl-RS"/>
        </w:rPr>
        <w:t xml:space="preserve"> члан породичног домаћинства живи у истом домаћинству (на истој адр</w:t>
      </w:r>
      <w:r w:rsidR="0043621C" w:rsidRPr="00282CB2">
        <w:rPr>
          <w:lang w:val="sr-Cyrl-RS"/>
        </w:rPr>
        <w:t>еси);</w:t>
      </w:r>
    </w:p>
    <w:p w:rsidR="00E23567" w:rsidRPr="00282CB2" w:rsidRDefault="00B73884" w:rsidP="00D628A8">
      <w:pPr>
        <w:pStyle w:val="ListParagraph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82CB2">
        <w:rPr>
          <w:lang w:val="sr-Cyrl-CS"/>
        </w:rPr>
        <w:t xml:space="preserve">уредно попуњене </w:t>
      </w:r>
      <w:r w:rsidR="006546DF">
        <w:rPr>
          <w:lang w:val="sr-Cyrl-CS"/>
        </w:rPr>
        <w:t>потребне</w:t>
      </w:r>
      <w:r w:rsidR="00E23567" w:rsidRPr="00282CB2">
        <w:rPr>
          <w:lang w:val="sr-Cyrl-CS"/>
        </w:rPr>
        <w:t xml:space="preserve"> </w:t>
      </w:r>
      <w:r w:rsidRPr="00282CB2">
        <w:rPr>
          <w:lang w:val="sr-Cyrl-CS"/>
        </w:rPr>
        <w:t>изјаве</w:t>
      </w:r>
      <w:r w:rsidR="00111D51" w:rsidRPr="00282CB2">
        <w:rPr>
          <w:lang w:val="sr-Cyrl-CS"/>
        </w:rPr>
        <w:t>,</w:t>
      </w:r>
      <w:r w:rsidRPr="00282CB2">
        <w:rPr>
          <w:lang w:val="sr-Cyrl-CS"/>
        </w:rPr>
        <w:t xml:space="preserve"> преузете са сајта Министарства.</w:t>
      </w:r>
      <w:r w:rsidR="000C189C">
        <w:rPr>
          <w:lang w:val="sr-Cyrl-CS"/>
        </w:rPr>
        <w:t xml:space="preserve"> </w:t>
      </w:r>
    </w:p>
    <w:p w:rsidR="00224402" w:rsidRPr="00282CB2" w:rsidRDefault="00224402" w:rsidP="00224402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</w:pPr>
    </w:p>
    <w:p w:rsidR="00560AAE" w:rsidRPr="00282CB2" w:rsidRDefault="00A451E6" w:rsidP="00111D51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val="ru-RU"/>
        </w:rPr>
      </w:pPr>
      <w:r w:rsidRPr="00282CB2">
        <w:rPr>
          <w:rFonts w:eastAsia="Calibri"/>
          <w:lang w:val="ru-RU"/>
        </w:rPr>
        <w:tab/>
      </w:r>
      <w:r w:rsidR="00B519A3" w:rsidRPr="00282CB2">
        <w:rPr>
          <w:rFonts w:eastAsia="Calibri"/>
          <w:lang w:val="ru-RU"/>
        </w:rPr>
        <w:t>Потребна документа и Захтев прилажу се у оригиналу или овереној</w:t>
      </w:r>
      <w:r w:rsidRPr="00282CB2">
        <w:rPr>
          <w:rFonts w:eastAsia="Calibri"/>
          <w:lang w:val="ru-RU"/>
        </w:rPr>
        <w:t xml:space="preserve"> копији</w:t>
      </w:r>
      <w:r w:rsidR="00560AAE" w:rsidRPr="00282CB2">
        <w:rPr>
          <w:rFonts w:eastAsia="Calibri"/>
          <w:lang w:val="ru-RU"/>
        </w:rPr>
        <w:t xml:space="preserve">, изузев </w:t>
      </w:r>
      <w:r w:rsidR="00560AAE" w:rsidRPr="00282CB2">
        <w:rPr>
          <w:lang w:val="ru-RU"/>
        </w:rPr>
        <w:t>потврде о извршеној регистрацији ПИБ-а, решење о упису привредног друштва, другог правног лица и предузетника у одговарајући Регистар, као и уговор</w:t>
      </w:r>
      <w:r w:rsidR="00111D51" w:rsidRPr="00282CB2">
        <w:rPr>
          <w:lang w:val="ru-RU"/>
        </w:rPr>
        <w:t>,</w:t>
      </w:r>
      <w:r w:rsidR="00560AAE" w:rsidRPr="00282CB2">
        <w:rPr>
          <w:lang w:val="ru-RU"/>
        </w:rPr>
        <w:t xml:space="preserve"> односно потврда пословне банке о отварању и вођењу текућег рачуна, </w:t>
      </w:r>
      <w:r w:rsidR="00560AAE" w:rsidRPr="00282CB2">
        <w:rPr>
          <w:rFonts w:eastAsia="Calibri"/>
          <w:lang w:val="ru-RU"/>
        </w:rPr>
        <w:t>која документа могу бити у фотокопији</w:t>
      </w:r>
      <w:r w:rsidRPr="00282CB2">
        <w:rPr>
          <w:rFonts w:eastAsia="Calibri"/>
          <w:lang w:val="ru-RU"/>
        </w:rPr>
        <w:t>.</w:t>
      </w:r>
    </w:p>
    <w:p w:rsidR="00F13119" w:rsidRPr="00DF5846" w:rsidRDefault="00A451E6" w:rsidP="003A1942">
      <w:pPr>
        <w:tabs>
          <w:tab w:val="left" w:pos="709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282CB2">
        <w:rPr>
          <w:lang w:val="sr-Cyrl-CS" w:eastAsia="en-GB"/>
        </w:rPr>
        <w:tab/>
      </w:r>
      <w:r w:rsidR="00456869" w:rsidRPr="00282CB2">
        <w:rPr>
          <w:lang w:val="sr-Cyrl-CS" w:eastAsia="en-GB"/>
        </w:rPr>
        <w:t xml:space="preserve">Образац Захтева </w:t>
      </w:r>
      <w:r w:rsidR="00475149" w:rsidRPr="00282CB2">
        <w:rPr>
          <w:lang w:val="sr-Cyrl-CS" w:eastAsia="en-GB"/>
        </w:rPr>
        <w:t xml:space="preserve">и </w:t>
      </w:r>
      <w:r w:rsidR="00F43774" w:rsidRPr="00282CB2">
        <w:rPr>
          <w:lang w:val="sr-Cyrl-CS" w:eastAsia="en-GB"/>
        </w:rPr>
        <w:t xml:space="preserve">потребне изјаве </w:t>
      </w:r>
      <w:r w:rsidRPr="00282CB2">
        <w:rPr>
          <w:lang w:val="sr-Cyrl-CS" w:eastAsia="en-GB"/>
        </w:rPr>
        <w:t xml:space="preserve">могу </w:t>
      </w:r>
      <w:r w:rsidR="00475149" w:rsidRPr="00282CB2">
        <w:rPr>
          <w:lang w:val="sr-Cyrl-CS" w:eastAsia="en-GB"/>
        </w:rPr>
        <w:t xml:space="preserve">се преузети са </w:t>
      </w:r>
      <w:r w:rsidR="00456869" w:rsidRPr="00282CB2">
        <w:rPr>
          <w:lang w:val="ru-RU"/>
        </w:rPr>
        <w:t>званичне интернет презентације М</w:t>
      </w:r>
      <w:r w:rsidR="00475149" w:rsidRPr="00282CB2">
        <w:rPr>
          <w:lang w:val="ru-RU"/>
        </w:rPr>
        <w:t>инистарства</w:t>
      </w:r>
      <w:r w:rsidR="00475149" w:rsidRPr="00282CB2">
        <w:rPr>
          <w:lang w:val="sr-Latn-CS"/>
        </w:rPr>
        <w:t xml:space="preserve"> </w:t>
      </w:r>
      <w:hyperlink r:id="rId9" w:anchor="vesti" w:history="1">
        <w:r w:rsidR="00A947A0" w:rsidRPr="00282CB2">
          <w:rPr>
            <w:rStyle w:val="Hyperlink"/>
            <w:color w:val="auto"/>
          </w:rPr>
          <w:t>Министарство туризма и омладине (mto.gov.rs)</w:t>
        </w:r>
      </w:hyperlink>
    </w:p>
    <w:p w:rsidR="00444F58" w:rsidRPr="00282CB2" w:rsidRDefault="00656951" w:rsidP="003A1942">
      <w:pPr>
        <w:spacing w:line="276" w:lineRule="auto"/>
        <w:ind w:right="14"/>
        <w:jc w:val="both"/>
        <w:rPr>
          <w:lang w:val="sr-Cyrl-RS"/>
        </w:rPr>
      </w:pPr>
      <w:r w:rsidRPr="00282CB2">
        <w:rPr>
          <w:lang w:val="sr-Cyrl-RS"/>
        </w:rPr>
        <w:t xml:space="preserve">           </w:t>
      </w:r>
    </w:p>
    <w:p w:rsidR="000474AD" w:rsidRPr="00282CB2" w:rsidRDefault="000474AD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282CB2">
        <w:rPr>
          <w:b/>
          <w:bCs/>
          <w:lang w:val="ru-RU"/>
        </w:rPr>
        <w:t>5. Подношење захтева за доделу</w:t>
      </w:r>
      <w:r w:rsidR="0091251B" w:rsidRPr="00282CB2">
        <w:rPr>
          <w:b/>
          <w:bCs/>
          <w:lang w:val="ru-RU"/>
        </w:rPr>
        <w:t xml:space="preserve"> </w:t>
      </w:r>
      <w:r w:rsidRPr="00282CB2">
        <w:rPr>
          <w:b/>
          <w:bCs/>
          <w:lang w:val="ru-RU"/>
        </w:rPr>
        <w:t>средстава подстицаја</w:t>
      </w:r>
    </w:p>
    <w:p w:rsidR="000474AD" w:rsidRPr="00282CB2" w:rsidRDefault="000474AD" w:rsidP="003A1942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</w:p>
    <w:p w:rsidR="00C30688" w:rsidRPr="00282CB2" w:rsidRDefault="00456869" w:rsidP="003A1942">
      <w:pPr>
        <w:pStyle w:val="CommentText"/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282CB2">
        <w:rPr>
          <w:sz w:val="24"/>
          <w:szCs w:val="24"/>
          <w:lang w:val="ru-RU"/>
        </w:rPr>
        <w:t xml:space="preserve">Захтев са потребном </w:t>
      </w:r>
      <w:r w:rsidR="000474AD" w:rsidRPr="00282CB2">
        <w:rPr>
          <w:sz w:val="24"/>
          <w:szCs w:val="24"/>
          <w:lang w:val="ru-RU"/>
        </w:rPr>
        <w:t>документ</w:t>
      </w:r>
      <w:r w:rsidRPr="00282CB2">
        <w:rPr>
          <w:sz w:val="24"/>
          <w:szCs w:val="24"/>
          <w:lang w:val="ru-RU"/>
        </w:rPr>
        <w:t>ацијом се доставља Министарству</w:t>
      </w:r>
      <w:r w:rsidR="00131E61" w:rsidRPr="00282CB2">
        <w:rPr>
          <w:sz w:val="24"/>
          <w:szCs w:val="24"/>
          <w:lang w:val="ru-RU"/>
        </w:rPr>
        <w:t xml:space="preserve"> туризма и омладине</w:t>
      </w:r>
      <w:r w:rsidRPr="00282CB2">
        <w:rPr>
          <w:sz w:val="24"/>
          <w:szCs w:val="24"/>
          <w:lang w:val="ru-RU"/>
        </w:rPr>
        <w:t xml:space="preserve">, </w:t>
      </w:r>
      <w:r w:rsidR="000474AD" w:rsidRPr="00282CB2">
        <w:rPr>
          <w:sz w:val="24"/>
          <w:szCs w:val="24"/>
          <w:lang w:val="ru-RU"/>
        </w:rPr>
        <w:t>Сектор за туризам, Омладинских бригада 1</w:t>
      </w:r>
      <w:r w:rsidR="002341C8" w:rsidRPr="00282CB2">
        <w:rPr>
          <w:sz w:val="24"/>
          <w:szCs w:val="24"/>
          <w:lang w:val="ru-RU"/>
        </w:rPr>
        <w:t xml:space="preserve">, Београд, </w:t>
      </w:r>
      <w:r w:rsidR="000474AD" w:rsidRPr="00282CB2">
        <w:rPr>
          <w:sz w:val="24"/>
          <w:szCs w:val="24"/>
          <w:lang w:val="ru-RU"/>
        </w:rPr>
        <w:t>искључиво путем поште или преко писарнице Министарства</w:t>
      </w:r>
      <w:r w:rsidR="00560AAE" w:rsidRPr="00282CB2">
        <w:rPr>
          <w:sz w:val="24"/>
          <w:szCs w:val="24"/>
          <w:lang w:val="ru-RU"/>
        </w:rPr>
        <w:t xml:space="preserve">, са назнаком </w:t>
      </w:r>
      <w:r w:rsidR="00560AAE" w:rsidRPr="00282CB2">
        <w:rPr>
          <w:sz w:val="24"/>
          <w:szCs w:val="24"/>
          <w:lang w:val="sr-Latn-RS"/>
        </w:rPr>
        <w:t>„</w:t>
      </w:r>
      <w:r w:rsidR="00560AAE" w:rsidRPr="00282CB2">
        <w:rPr>
          <w:sz w:val="24"/>
          <w:szCs w:val="24"/>
          <w:lang w:val="ru-RU"/>
        </w:rPr>
        <w:t xml:space="preserve">за доделу средстава подстицаја </w:t>
      </w:r>
      <w:r w:rsidR="00560AAE" w:rsidRPr="00282CB2">
        <w:rPr>
          <w:sz w:val="24"/>
          <w:szCs w:val="24"/>
          <w:lang w:val="sr-Cyrl-CS"/>
        </w:rPr>
        <w:t>за развој и унапређење руралног туризма и угоститељства</w:t>
      </w:r>
      <w:r w:rsidR="00560AAE" w:rsidRPr="00282CB2">
        <w:rPr>
          <w:sz w:val="24"/>
          <w:szCs w:val="24"/>
        </w:rPr>
        <w:t>”</w:t>
      </w:r>
      <w:r w:rsidR="003A1942" w:rsidRPr="00282CB2">
        <w:rPr>
          <w:sz w:val="24"/>
          <w:szCs w:val="24"/>
          <w:lang w:val="sr-Cyrl-RS"/>
        </w:rPr>
        <w:t>.</w:t>
      </w:r>
      <w:r w:rsidR="00560AAE" w:rsidRPr="00282CB2">
        <w:rPr>
          <w:sz w:val="24"/>
          <w:szCs w:val="24"/>
          <w:lang w:val="sr-Cyrl-RS"/>
        </w:rPr>
        <w:t xml:space="preserve"> </w:t>
      </w:r>
      <w:r w:rsidR="00560AAE" w:rsidRPr="00282CB2">
        <w:rPr>
          <w:sz w:val="24"/>
          <w:szCs w:val="24"/>
          <w:lang w:val="sr-Cyrl-CS"/>
        </w:rPr>
        <w:t xml:space="preserve"> </w:t>
      </w:r>
    </w:p>
    <w:p w:rsidR="000474AD" w:rsidRPr="00282CB2" w:rsidRDefault="00AF04FF" w:rsidP="003A19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sr-Latn-RS"/>
        </w:rPr>
      </w:pPr>
      <w:r w:rsidRPr="00282CB2">
        <w:rPr>
          <w:lang w:val="sr-Cyrl-RS"/>
        </w:rPr>
        <w:t>Корисник</w:t>
      </w:r>
      <w:r w:rsidRPr="00282CB2">
        <w:t xml:space="preserve"> </w:t>
      </w:r>
      <w:r w:rsidRPr="00282CB2">
        <w:rPr>
          <w:lang w:val="sr-Cyrl-RS"/>
        </w:rPr>
        <w:t>по</w:t>
      </w:r>
      <w:r w:rsidRPr="00282CB2">
        <w:t xml:space="preserve"> </w:t>
      </w:r>
      <w:r w:rsidRPr="00282CB2">
        <w:rPr>
          <w:lang w:val="sr-Cyrl-RS"/>
        </w:rPr>
        <w:t>основу</w:t>
      </w:r>
      <w:r w:rsidRPr="00282CB2">
        <w:t xml:space="preserve"> </w:t>
      </w:r>
      <w:r w:rsidRPr="00282CB2">
        <w:rPr>
          <w:lang w:val="sr-Cyrl-RS"/>
        </w:rPr>
        <w:t>Уредбе</w:t>
      </w:r>
      <w:r w:rsidRPr="00282CB2">
        <w:t xml:space="preserve"> </w:t>
      </w:r>
      <w:r w:rsidRPr="00282CB2">
        <w:rPr>
          <w:lang w:val="sr-Cyrl-RS"/>
        </w:rPr>
        <w:t>може</w:t>
      </w:r>
      <w:r w:rsidRPr="00282CB2">
        <w:t xml:space="preserve"> </w:t>
      </w:r>
      <w:r w:rsidRPr="00282CB2">
        <w:rPr>
          <w:lang w:val="sr-Cyrl-RS"/>
        </w:rPr>
        <w:t>да</w:t>
      </w:r>
      <w:r w:rsidRPr="00282CB2">
        <w:t xml:space="preserve"> </w:t>
      </w:r>
      <w:r w:rsidRPr="00282CB2">
        <w:rPr>
          <w:lang w:val="sr-Cyrl-RS"/>
        </w:rPr>
        <w:t>оствари</w:t>
      </w:r>
      <w:r w:rsidRPr="00282CB2">
        <w:t xml:space="preserve"> </w:t>
      </w:r>
      <w:r w:rsidRPr="00282CB2">
        <w:rPr>
          <w:lang w:val="sr-Cyrl-RS"/>
        </w:rPr>
        <w:t>право</w:t>
      </w:r>
      <w:r w:rsidRPr="00282CB2">
        <w:t xml:space="preserve"> </w:t>
      </w:r>
      <w:r w:rsidR="000474AD" w:rsidRPr="00282CB2">
        <w:rPr>
          <w:lang w:val="sr-Cyrl-RS"/>
        </w:rPr>
        <w:t>на</w:t>
      </w:r>
      <w:r w:rsidRPr="00282CB2">
        <w:t xml:space="preserve"> </w:t>
      </w:r>
      <w:r w:rsidR="000474AD" w:rsidRPr="00282CB2">
        <w:rPr>
          <w:lang w:val="sr-Cyrl-RS"/>
        </w:rPr>
        <w:t>доделу</w:t>
      </w:r>
      <w:r w:rsidR="000474AD" w:rsidRPr="00282CB2">
        <w:t xml:space="preserve"> средстава</w:t>
      </w:r>
      <w:r w:rsidR="000474AD" w:rsidRPr="00282CB2">
        <w:rPr>
          <w:lang w:val="sr-Cyrl-RS"/>
        </w:rPr>
        <w:t xml:space="preserve"> подстицаја</w:t>
      </w:r>
      <w:r w:rsidR="000474AD" w:rsidRPr="00282CB2">
        <w:t xml:space="preserve"> </w:t>
      </w:r>
      <w:r w:rsidR="000474AD" w:rsidRPr="00282CB2">
        <w:rPr>
          <w:lang w:val="ru-RU"/>
        </w:rPr>
        <w:t>само за један Пројекат,</w:t>
      </w:r>
      <w:r w:rsidRPr="00282CB2">
        <w:t xml:space="preserve"> </w:t>
      </w:r>
      <w:r w:rsidR="000474AD" w:rsidRPr="00282CB2">
        <w:t xml:space="preserve">ако за исте радове, односно опрему из </w:t>
      </w:r>
      <w:r w:rsidR="000474AD" w:rsidRPr="00282CB2">
        <w:rPr>
          <w:lang w:val="sr-Cyrl-RS"/>
        </w:rPr>
        <w:t xml:space="preserve">Пројекта није по другом основу </w:t>
      </w:r>
      <w:r w:rsidR="000474AD" w:rsidRPr="00282CB2">
        <w:t>користио средства подстицаја (субвенције, донације и др.)</w:t>
      </w:r>
      <w:r w:rsidR="000474AD" w:rsidRPr="00282CB2">
        <w:rPr>
          <w:lang w:val="sr-Cyrl-RS"/>
        </w:rPr>
        <w:t>, нити је у току други поступак доделе средстава</w:t>
      </w:r>
      <w:r w:rsidR="00F8497E" w:rsidRPr="00282CB2">
        <w:rPr>
          <w:lang w:val="sr-Cyrl-RS"/>
        </w:rPr>
        <w:t>.</w:t>
      </w:r>
    </w:p>
    <w:p w:rsidR="00067D65" w:rsidRPr="00282CB2" w:rsidRDefault="000474AD" w:rsidP="00067D65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 w:rsidRPr="00282CB2">
        <w:rPr>
          <w:lang w:val="ru-RU"/>
        </w:rPr>
        <w:t>Захтев и</w:t>
      </w:r>
      <w:r w:rsidR="00AD0A1B" w:rsidRPr="00282CB2">
        <w:rPr>
          <w:lang w:val="ru-RU"/>
        </w:rPr>
        <w:t xml:space="preserve"> приложена документација остају </w:t>
      </w:r>
      <w:r w:rsidRPr="00282CB2">
        <w:rPr>
          <w:lang w:val="ru-RU"/>
        </w:rPr>
        <w:t xml:space="preserve">у архиви Министарства и не враћају се подносиоцу. </w:t>
      </w:r>
    </w:p>
    <w:p w:rsidR="00A947A0" w:rsidRPr="00282CB2" w:rsidRDefault="00A947A0" w:rsidP="00067D65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</w:p>
    <w:p w:rsidR="00FE4C41" w:rsidRPr="00282CB2" w:rsidRDefault="000474AD" w:rsidP="00067D6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u w:val="single"/>
          <w:lang w:val="ru-RU"/>
        </w:rPr>
      </w:pPr>
      <w:r w:rsidRPr="00282CB2">
        <w:rPr>
          <w:b/>
          <w:lang w:val="sr-Cyrl-RS"/>
        </w:rPr>
        <w:t>Р</w:t>
      </w:r>
      <w:r w:rsidRPr="00282CB2">
        <w:rPr>
          <w:b/>
        </w:rPr>
        <w:t xml:space="preserve">ок за подношење Захтева </w:t>
      </w:r>
      <w:r w:rsidRPr="00282CB2">
        <w:rPr>
          <w:b/>
          <w:lang w:val="sr-Cyrl-RS"/>
        </w:rPr>
        <w:t xml:space="preserve">и пратеће документације </w:t>
      </w:r>
      <w:r w:rsidRPr="00282CB2">
        <w:rPr>
          <w:b/>
        </w:rPr>
        <w:t xml:space="preserve">је </w:t>
      </w:r>
      <w:r w:rsidRPr="00282CB2">
        <w:rPr>
          <w:b/>
          <w:u w:val="single"/>
          <w:lang w:val="sr-Cyrl-RS"/>
        </w:rPr>
        <w:t>15. април 2024.</w:t>
      </w:r>
      <w:r w:rsidRPr="00282CB2">
        <w:rPr>
          <w:b/>
          <w:u w:val="single"/>
        </w:rPr>
        <w:t xml:space="preserve"> године</w:t>
      </w:r>
      <w:r w:rsidRPr="00282CB2">
        <w:rPr>
          <w:b/>
          <w:u w:val="single"/>
          <w:lang w:val="ru-RU"/>
        </w:rPr>
        <w:t>.</w:t>
      </w:r>
    </w:p>
    <w:p w:rsidR="00A947A0" w:rsidRPr="00282CB2" w:rsidRDefault="00A947A0" w:rsidP="00067D65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</w:p>
    <w:p w:rsidR="00FE4C41" w:rsidRPr="00282CB2" w:rsidRDefault="00857FEC" w:rsidP="00A947A0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u-RU"/>
        </w:rPr>
      </w:pPr>
      <w:r w:rsidRPr="00282CB2">
        <w:rPr>
          <w:lang w:val="ru-RU"/>
        </w:rPr>
        <w:t>Неблаговремени</w:t>
      </w:r>
      <w:r w:rsidR="00687C57" w:rsidRPr="00282CB2">
        <w:rPr>
          <w:lang w:val="ru-RU"/>
        </w:rPr>
        <w:t xml:space="preserve"> и неуредни захтеви, као и захтеви који не с</w:t>
      </w:r>
      <w:r w:rsidRPr="00282CB2">
        <w:rPr>
          <w:lang w:val="ru-RU"/>
        </w:rPr>
        <w:t>адрже комплетну документацију (</w:t>
      </w:r>
      <w:r w:rsidR="00687C57" w:rsidRPr="00282CB2">
        <w:rPr>
          <w:lang w:val="ru-RU"/>
        </w:rPr>
        <w:t>изузев грађевинске дозволе, односно другог решењ</w:t>
      </w:r>
      <w:r w:rsidRPr="00282CB2">
        <w:rPr>
          <w:lang w:val="ru-RU"/>
        </w:rPr>
        <w:t>а</w:t>
      </w:r>
      <w:r w:rsidR="00687C57" w:rsidRPr="00282CB2">
        <w:rPr>
          <w:lang w:val="ru-RU"/>
        </w:rPr>
        <w:t xml:space="preserve"> којим се одобрава </w:t>
      </w:r>
      <w:r w:rsidR="00687C57" w:rsidRPr="00282CB2">
        <w:rPr>
          <w:lang w:val="ru-RU"/>
        </w:rPr>
        <w:lastRenderedPageBreak/>
        <w:t>извођење предметних рад</w:t>
      </w:r>
      <w:r w:rsidR="00154F05" w:rsidRPr="00282CB2">
        <w:rPr>
          <w:lang w:val="ru-RU"/>
        </w:rPr>
        <w:t xml:space="preserve">ова, које је могуће доставити у </w:t>
      </w:r>
      <w:r w:rsidR="00687C57" w:rsidRPr="00282CB2">
        <w:rPr>
          <w:lang w:val="ru-RU"/>
        </w:rPr>
        <w:t>року од 6 месеци од дана закључ</w:t>
      </w:r>
      <w:r w:rsidRPr="00282CB2">
        <w:rPr>
          <w:lang w:val="ru-RU"/>
        </w:rPr>
        <w:t>ења уговора), неће бити узети у</w:t>
      </w:r>
      <w:r w:rsidR="00687C57" w:rsidRPr="00282CB2">
        <w:rPr>
          <w:lang w:val="ru-RU"/>
        </w:rPr>
        <w:t xml:space="preserve"> разматрање.</w:t>
      </w:r>
      <w:r w:rsidRPr="00282CB2">
        <w:rPr>
          <w:lang w:val="ru-RU"/>
        </w:rPr>
        <w:t xml:space="preserve"> </w:t>
      </w:r>
    </w:p>
    <w:p w:rsidR="00453923" w:rsidRPr="00282CB2" w:rsidRDefault="000474AD" w:rsidP="003A1942">
      <w:pPr>
        <w:tabs>
          <w:tab w:val="left" w:pos="9072"/>
        </w:tabs>
        <w:spacing w:line="276" w:lineRule="auto"/>
        <w:ind w:right="327"/>
        <w:jc w:val="center"/>
        <w:rPr>
          <w:b/>
          <w:lang w:val="sr-Cyrl-RS"/>
        </w:rPr>
      </w:pPr>
      <w:r w:rsidRPr="00282CB2">
        <w:rPr>
          <w:b/>
          <w:lang w:val="sr-Cyrl-RS"/>
        </w:rPr>
        <w:t>6</w:t>
      </w:r>
      <w:r w:rsidR="007511E1" w:rsidRPr="00282CB2">
        <w:rPr>
          <w:b/>
          <w:lang w:val="sr-Cyrl-RS"/>
        </w:rPr>
        <w:t>.</w:t>
      </w:r>
      <w:r w:rsidR="00BF6113" w:rsidRPr="00282CB2">
        <w:rPr>
          <w:b/>
          <w:lang w:val="sr-Cyrl-RS"/>
        </w:rPr>
        <w:t xml:space="preserve"> </w:t>
      </w:r>
      <w:r w:rsidR="007511E1" w:rsidRPr="00282CB2">
        <w:rPr>
          <w:b/>
          <w:lang w:val="sr-Cyrl-RS"/>
        </w:rPr>
        <w:t xml:space="preserve">Критеријуми за одобравање </w:t>
      </w:r>
      <w:r w:rsidR="00453923" w:rsidRPr="00282CB2">
        <w:rPr>
          <w:b/>
          <w:lang w:val="sr-Cyrl-RS"/>
        </w:rPr>
        <w:t>подстицајних средстава</w:t>
      </w:r>
    </w:p>
    <w:p w:rsidR="00857FEC" w:rsidRPr="00282CB2" w:rsidRDefault="00857FEC" w:rsidP="003A1942">
      <w:pPr>
        <w:tabs>
          <w:tab w:val="left" w:pos="9072"/>
        </w:tabs>
        <w:spacing w:line="276" w:lineRule="auto"/>
        <w:ind w:right="327"/>
        <w:rPr>
          <w:b/>
          <w:lang w:val="sr-Cyrl-RS"/>
        </w:rPr>
      </w:pPr>
    </w:p>
    <w:p w:rsidR="00C4669F" w:rsidRPr="00282CB2" w:rsidRDefault="00857FEC" w:rsidP="003A1942">
      <w:pPr>
        <w:spacing w:line="276" w:lineRule="auto"/>
        <w:ind w:right="327"/>
        <w:jc w:val="both"/>
        <w:rPr>
          <w:lang w:val="sr-Cyrl-RS"/>
        </w:rPr>
      </w:pPr>
      <w:r w:rsidRPr="00282CB2">
        <w:rPr>
          <w:b/>
          <w:lang w:val="sr-Cyrl-RS"/>
        </w:rPr>
        <w:tab/>
      </w:r>
      <w:r w:rsidR="00453923" w:rsidRPr="00282CB2">
        <w:rPr>
          <w:lang w:val="sr-Cyrl-RS"/>
        </w:rPr>
        <w:t xml:space="preserve">Додела средстава подстицаја вршиће се у складу са следећим критеријумима: </w:t>
      </w:r>
      <w:r w:rsidR="00154F05" w:rsidRPr="00282CB2">
        <w:rPr>
          <w:lang w:val="sr-Cyrl-RS"/>
        </w:rPr>
        <w:t xml:space="preserve"> </w:t>
      </w:r>
    </w:p>
    <w:p w:rsidR="00303329" w:rsidRPr="00282CB2" w:rsidRDefault="00453923" w:rsidP="003A1942">
      <w:pPr>
        <w:pStyle w:val="ListParagraph"/>
        <w:numPr>
          <w:ilvl w:val="0"/>
          <w:numId w:val="3"/>
        </w:numPr>
        <w:tabs>
          <w:tab w:val="left" w:pos="993"/>
        </w:tabs>
        <w:spacing w:line="276" w:lineRule="auto"/>
        <w:ind w:left="0" w:right="4" w:firstLine="709"/>
        <w:jc w:val="both"/>
        <w:rPr>
          <w:rFonts w:eastAsiaTheme="minorHAnsi"/>
          <w:lang w:val="sr-Cyrl-CS"/>
        </w:rPr>
      </w:pPr>
      <w:r w:rsidRPr="00282CB2">
        <w:rPr>
          <w:rFonts w:eastAsiaTheme="minorHAnsi"/>
          <w:lang w:val="sr-Cyrl-RS"/>
        </w:rPr>
        <w:t xml:space="preserve">врста и </w:t>
      </w:r>
      <w:r w:rsidRPr="00282CB2">
        <w:rPr>
          <w:rFonts w:eastAsiaTheme="minorHAnsi"/>
        </w:rPr>
        <w:t xml:space="preserve">обим пројектних активности </w:t>
      </w:r>
      <w:r w:rsidRPr="00282CB2">
        <w:rPr>
          <w:rFonts w:eastAsiaTheme="minorHAnsi"/>
          <w:lang w:val="sr-Cyrl-CS"/>
        </w:rPr>
        <w:t xml:space="preserve">се односи на врсту радова и </w:t>
      </w:r>
      <w:r w:rsidRPr="00282CB2">
        <w:rPr>
          <w:rFonts w:eastAsiaTheme="minorHAnsi"/>
          <w:lang w:val="sr-Latn-RS"/>
        </w:rPr>
        <w:t>опремањ</w:t>
      </w:r>
      <w:r w:rsidRPr="00282CB2">
        <w:rPr>
          <w:rFonts w:eastAsiaTheme="minorHAnsi"/>
          <w:lang w:val="sr-Cyrl-RS"/>
        </w:rPr>
        <w:t>е</w:t>
      </w:r>
      <w:r w:rsidRPr="00282CB2">
        <w:rPr>
          <w:rFonts w:eastAsiaTheme="minorHAnsi"/>
          <w:lang w:val="sr-Latn-RS"/>
        </w:rPr>
        <w:t xml:space="preserve"> објеката </w:t>
      </w:r>
      <w:r w:rsidRPr="00282CB2">
        <w:rPr>
          <w:rFonts w:eastAsiaTheme="minorHAnsi"/>
          <w:lang w:val="sr-Cyrl-RS"/>
        </w:rPr>
        <w:t xml:space="preserve">и пратећих садржаја </w:t>
      </w:r>
      <w:r w:rsidRPr="00282CB2">
        <w:rPr>
          <w:rFonts w:eastAsiaTheme="minorHAnsi"/>
        </w:rPr>
        <w:t>у циљу унапређења туристичког промета</w:t>
      </w:r>
      <w:r w:rsidRPr="00282CB2">
        <w:rPr>
          <w:rFonts w:eastAsiaTheme="minorHAnsi"/>
          <w:lang w:val="sr-Cyrl-RS"/>
        </w:rPr>
        <w:t>;</w:t>
      </w:r>
    </w:p>
    <w:p w:rsidR="00303329" w:rsidRPr="00282CB2" w:rsidRDefault="00453923" w:rsidP="003A1942">
      <w:pPr>
        <w:pStyle w:val="ListParagraph"/>
        <w:numPr>
          <w:ilvl w:val="0"/>
          <w:numId w:val="3"/>
        </w:numPr>
        <w:tabs>
          <w:tab w:val="left" w:pos="993"/>
        </w:tabs>
        <w:spacing w:line="276" w:lineRule="auto"/>
        <w:ind w:left="0" w:right="4" w:firstLine="709"/>
        <w:jc w:val="both"/>
        <w:rPr>
          <w:lang w:val="sr-Cyrl-RS"/>
        </w:rPr>
      </w:pPr>
      <w:r w:rsidRPr="00282CB2">
        <w:t xml:space="preserve">допринос одрживом развоју, очувању природних ресурса руралне средине, као </w:t>
      </w:r>
      <w:r w:rsidRPr="00282CB2">
        <w:rPr>
          <w:lang w:val="sr-Cyrl-CS"/>
        </w:rPr>
        <w:t xml:space="preserve">и стварање нових могућности за радно ангажовање </w:t>
      </w:r>
      <w:r w:rsidRPr="00282CB2">
        <w:rPr>
          <w:rFonts w:eastAsiaTheme="minorHAnsi"/>
        </w:rPr>
        <w:t>локалног становништва</w:t>
      </w:r>
      <w:r w:rsidR="00315271" w:rsidRPr="00282CB2">
        <w:rPr>
          <w:lang w:val="sr-Cyrl-CS"/>
        </w:rPr>
        <w:t>;</w:t>
      </w:r>
      <w:r w:rsidRPr="00282CB2">
        <w:rPr>
          <w:lang w:val="sr-Cyrl-CS"/>
        </w:rPr>
        <w:t xml:space="preserve"> </w:t>
      </w:r>
    </w:p>
    <w:p w:rsidR="00303329" w:rsidRPr="00282CB2" w:rsidRDefault="00453923" w:rsidP="003A1942">
      <w:pPr>
        <w:pStyle w:val="ListParagraph"/>
        <w:numPr>
          <w:ilvl w:val="0"/>
          <w:numId w:val="3"/>
        </w:numPr>
        <w:tabs>
          <w:tab w:val="left" w:pos="993"/>
        </w:tabs>
        <w:spacing w:line="276" w:lineRule="auto"/>
        <w:ind w:right="4" w:hanging="191"/>
        <w:jc w:val="both"/>
        <w:rPr>
          <w:lang w:val="sr-Cyrl-RS"/>
        </w:rPr>
      </w:pPr>
      <w:r w:rsidRPr="00282CB2">
        <w:rPr>
          <w:lang w:val="sr-Cyrl-CS"/>
        </w:rPr>
        <w:t>допринос унапређењу кв</w:t>
      </w:r>
      <w:r w:rsidR="00315271" w:rsidRPr="00282CB2">
        <w:rPr>
          <w:lang w:val="sr-Cyrl-CS"/>
        </w:rPr>
        <w:t>алитета понуде руралног туризма;</w:t>
      </w:r>
      <w:r w:rsidRPr="00282CB2">
        <w:rPr>
          <w:lang w:val="sr-Cyrl-CS"/>
        </w:rPr>
        <w:t xml:space="preserve"> </w:t>
      </w:r>
    </w:p>
    <w:p w:rsidR="00AB02E5" w:rsidRPr="00282CB2" w:rsidRDefault="00315271" w:rsidP="003A1942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right="4" w:firstLine="709"/>
        <w:jc w:val="both"/>
        <w:rPr>
          <w:lang w:val="sr-Cyrl-RS"/>
        </w:rPr>
      </w:pPr>
      <w:r w:rsidRPr="00282CB2">
        <w:rPr>
          <w:lang w:val="sr-Cyrl-CS"/>
        </w:rPr>
        <w:t>и</w:t>
      </w:r>
      <w:r w:rsidR="00B324E2" w:rsidRPr="00282CB2">
        <w:rPr>
          <w:lang w:val="sr-Cyrl-CS"/>
        </w:rPr>
        <w:t>спуњеност ци</w:t>
      </w:r>
      <w:r w:rsidR="003E7E83" w:rsidRPr="00282CB2">
        <w:rPr>
          <w:lang w:val="sr-Cyrl-CS"/>
        </w:rPr>
        <w:t>љева и усклађеност Пројекта са Стратегијом развоја туризма и другим планским документима из области туризма.</w:t>
      </w:r>
    </w:p>
    <w:p w:rsidR="00287194" w:rsidRPr="00282CB2" w:rsidRDefault="00287194" w:rsidP="00287194">
      <w:pPr>
        <w:pStyle w:val="ListParagraph"/>
        <w:tabs>
          <w:tab w:val="left" w:pos="709"/>
          <w:tab w:val="left" w:pos="993"/>
        </w:tabs>
        <w:spacing w:line="276" w:lineRule="auto"/>
        <w:ind w:left="709" w:right="4"/>
        <w:jc w:val="both"/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5"/>
        <w:gridCol w:w="2614"/>
        <w:gridCol w:w="4360"/>
        <w:gridCol w:w="1623"/>
      </w:tblGrid>
      <w:tr w:rsidR="00282CB2" w:rsidRPr="00282CB2" w:rsidTr="0045392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КРИТЕРИЈУМИ  КОЈИ  СЕ  ЦЕНЕ  КОД  ОДОБРАВАЊА  СРЕДСТАВА</w:t>
            </w:r>
          </w:p>
        </w:tc>
      </w:tr>
      <w:tr w:rsidR="00282CB2" w:rsidRPr="00282CB2" w:rsidTr="004539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Ред</w:t>
            </w:r>
            <w:r w:rsidR="00AF04FF" w:rsidRPr="00282CB2">
              <w:rPr>
                <w:rFonts w:eastAsiaTheme="minorHAnsi"/>
                <w:b/>
                <w:lang w:val="sr-Cyrl-RS"/>
              </w:rPr>
              <w:t>ни</w:t>
            </w:r>
            <w:r w:rsidR="00AF04FF" w:rsidRPr="00282CB2">
              <w:rPr>
                <w:rFonts w:eastAsiaTheme="minorHAnsi"/>
                <w:b/>
                <w:lang w:val="en-US"/>
              </w:rPr>
              <w:t xml:space="preserve"> </w:t>
            </w:r>
            <w:r w:rsidRPr="00282CB2">
              <w:rPr>
                <w:rFonts w:eastAsiaTheme="minorHAnsi"/>
                <w:b/>
                <w:lang w:val="sr-Cyrl-RS"/>
              </w:rPr>
              <w:t>бр</w:t>
            </w:r>
            <w:r w:rsidR="00AF04FF" w:rsidRPr="00282CB2">
              <w:rPr>
                <w:rFonts w:eastAsiaTheme="minorHAnsi"/>
                <w:b/>
                <w:lang w:val="sr-Cyrl-RS"/>
              </w:rPr>
              <w:t>ој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Критеријум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Опис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Максималан број бодова</w:t>
            </w:r>
          </w:p>
        </w:tc>
      </w:tr>
      <w:tr w:rsidR="00282CB2" w:rsidRPr="00282CB2" w:rsidTr="00FE4C41">
        <w:trPr>
          <w:trHeight w:val="16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>Врста и обим пројектних активности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AD5126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lang w:val="sr-Cyrl-RS"/>
              </w:rPr>
              <w:t>вреднује се врста и обим радова</w:t>
            </w:r>
            <w:r w:rsidR="00067D65" w:rsidRPr="00282CB2">
              <w:rPr>
                <w:lang w:val="sr-Cyrl-RS"/>
              </w:rPr>
              <w:t xml:space="preserve"> (</w:t>
            </w:r>
            <w:r w:rsidRPr="00282CB2">
              <w:rPr>
                <w:lang w:val="sr-Cyrl-RS"/>
              </w:rPr>
              <w:t>изградња нових, адаптација или реконструкција постојећих објеката, као и пратећих садржаја у циљу</w:t>
            </w:r>
            <w:r w:rsidR="00E56F6C" w:rsidRPr="00282CB2">
              <w:rPr>
                <w:lang w:val="sr-Cyrl-RS"/>
              </w:rPr>
              <w:t xml:space="preserve"> унапређења туристичког промета</w:t>
            </w:r>
            <w:r w:rsidR="00067D65" w:rsidRPr="00282CB2">
              <w:rPr>
                <w:lang w:val="sr-Cyrl-RS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41" w:rsidRPr="00282CB2" w:rsidRDefault="003E7E8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3</w:t>
            </w:r>
            <w:r w:rsidR="003D55A6" w:rsidRPr="00282CB2">
              <w:rPr>
                <w:rFonts w:eastAsiaTheme="minorHAnsi"/>
                <w:b/>
                <w:lang w:val="sr-Cyrl-RS"/>
              </w:rPr>
              <w:t>5</w:t>
            </w:r>
          </w:p>
          <w:p w:rsidR="00FE4C41" w:rsidRPr="00282CB2" w:rsidRDefault="00FE4C41" w:rsidP="003A1942">
            <w:pPr>
              <w:rPr>
                <w:rFonts w:eastAsiaTheme="minorHAnsi"/>
                <w:lang w:val="sr-Cyrl-RS"/>
              </w:rPr>
            </w:pPr>
          </w:p>
          <w:p w:rsidR="00FE4C41" w:rsidRPr="00282CB2" w:rsidRDefault="00FE4C41" w:rsidP="003A1942">
            <w:pPr>
              <w:rPr>
                <w:rFonts w:eastAsiaTheme="minorHAnsi"/>
                <w:lang w:val="sr-Cyrl-RS"/>
              </w:rPr>
            </w:pPr>
          </w:p>
          <w:p w:rsidR="00453923" w:rsidRPr="00282CB2" w:rsidRDefault="00453923" w:rsidP="003A1942">
            <w:pPr>
              <w:rPr>
                <w:rFonts w:eastAsiaTheme="minorHAnsi"/>
                <w:lang w:val="sr-Cyrl-RS"/>
              </w:rPr>
            </w:pPr>
          </w:p>
        </w:tc>
      </w:tr>
      <w:tr w:rsidR="00282CB2" w:rsidRPr="00282CB2" w:rsidTr="004539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2</w:t>
            </w:r>
            <w:r w:rsidR="008C78FD" w:rsidRPr="00282CB2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>Допринос одрживом развоју</w:t>
            </w:r>
            <w:r w:rsidR="001847F8" w:rsidRPr="00282CB2">
              <w:rPr>
                <w:rFonts w:eastAsiaTheme="minorHAnsi"/>
                <w:lang w:val="sr-Cyrl-RS"/>
              </w:rPr>
              <w:t>, очување природних ресурса и ангажовање локалног становништва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AD5126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 xml:space="preserve">вреднује се учешће </w:t>
            </w:r>
            <w:r w:rsidR="00AB02E5" w:rsidRPr="00282CB2">
              <w:rPr>
                <w:rFonts w:eastAsiaTheme="minorHAnsi"/>
                <w:lang w:val="sr-Cyrl-RS"/>
              </w:rPr>
              <w:t>и допринос</w:t>
            </w:r>
            <w:r w:rsidRPr="00282CB2">
              <w:rPr>
                <w:rFonts w:eastAsiaTheme="minorHAnsi"/>
                <w:lang w:val="sr-Cyrl-RS"/>
              </w:rPr>
              <w:t xml:space="preserve"> Пројекта </w:t>
            </w:r>
            <w:r w:rsidR="003A1942" w:rsidRPr="00282CB2">
              <w:rPr>
                <w:rFonts w:eastAsiaTheme="minorHAnsi"/>
                <w:lang w:val="sr-Cyrl-RS"/>
              </w:rPr>
              <w:t xml:space="preserve">одрживом развоју угоститељства и туризма, </w:t>
            </w:r>
            <w:r w:rsidRPr="00282CB2">
              <w:rPr>
                <w:rFonts w:eastAsiaTheme="minorHAnsi"/>
                <w:lang w:val="sr-Cyrl-RS"/>
              </w:rPr>
              <w:t>очувању природних ресурса руралне сре</w:t>
            </w:r>
            <w:r w:rsidR="00AB02E5" w:rsidRPr="00282CB2">
              <w:rPr>
                <w:rFonts w:eastAsiaTheme="minorHAnsi"/>
                <w:lang w:val="sr-Cyrl-RS"/>
              </w:rPr>
              <w:t>дине, као и стварању</w:t>
            </w:r>
            <w:r w:rsidRPr="00282CB2">
              <w:rPr>
                <w:rFonts w:eastAsiaTheme="minorHAnsi"/>
                <w:lang w:val="sr-Cyrl-RS"/>
              </w:rPr>
              <w:t xml:space="preserve"> нових могућности за радно ангажовање локалног становништва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3D55A6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25</w:t>
            </w:r>
          </w:p>
        </w:tc>
      </w:tr>
      <w:tr w:rsidR="00282CB2" w:rsidRPr="00282CB2" w:rsidTr="003E7E83">
        <w:trPr>
          <w:trHeight w:val="78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3</w:t>
            </w:r>
            <w:r w:rsidR="008C78FD" w:rsidRPr="00282CB2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>Допринос унапређењу квалитета понуде руралног туризма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262669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>вр</w:t>
            </w:r>
            <w:r w:rsidR="00AB02E5" w:rsidRPr="00282CB2">
              <w:rPr>
                <w:rFonts w:eastAsiaTheme="minorHAnsi"/>
                <w:lang w:val="sr-Cyrl-RS"/>
              </w:rPr>
              <w:t xml:space="preserve">еднује се учешће и допринос </w:t>
            </w:r>
            <w:r w:rsidRPr="00282CB2">
              <w:rPr>
                <w:rFonts w:eastAsiaTheme="minorHAnsi"/>
                <w:lang w:val="sr-Cyrl-RS"/>
              </w:rPr>
              <w:t>П</w:t>
            </w:r>
            <w:r w:rsidR="00AB02E5" w:rsidRPr="00282CB2">
              <w:rPr>
                <w:rFonts w:eastAsiaTheme="minorHAnsi"/>
                <w:lang w:val="sr-Cyrl-RS"/>
              </w:rPr>
              <w:t>ројекта</w:t>
            </w:r>
            <w:r w:rsidRPr="00282CB2">
              <w:rPr>
                <w:rFonts w:eastAsiaTheme="minorHAnsi"/>
                <w:lang w:val="sr-Cyrl-RS"/>
              </w:rPr>
              <w:t xml:space="preserve"> </w:t>
            </w:r>
            <w:r w:rsidR="003A1942" w:rsidRPr="00282CB2">
              <w:rPr>
                <w:rFonts w:eastAsiaTheme="minorHAnsi"/>
                <w:lang w:val="sr-Cyrl-RS"/>
              </w:rPr>
              <w:t>у обогаћењу угоститељск</w:t>
            </w:r>
            <w:r w:rsidR="00B963E2" w:rsidRPr="00282CB2">
              <w:rPr>
                <w:rFonts w:eastAsiaTheme="minorHAnsi"/>
                <w:lang w:val="sr-Cyrl-RS"/>
              </w:rPr>
              <w:t>о-туристичке</w:t>
            </w:r>
            <w:r w:rsidR="003A1942" w:rsidRPr="00282CB2">
              <w:rPr>
                <w:rFonts w:eastAsiaTheme="minorHAnsi"/>
                <w:lang w:val="sr-Cyrl-RS"/>
              </w:rPr>
              <w:t xml:space="preserve"> понуде, као и </w:t>
            </w:r>
            <w:r w:rsidRPr="00282CB2">
              <w:rPr>
                <w:rFonts w:eastAsiaTheme="minorHAnsi"/>
                <w:lang w:val="sr-Cyrl-RS"/>
              </w:rPr>
              <w:t xml:space="preserve">квалитету понуде </w:t>
            </w:r>
            <w:r w:rsidR="003A1942" w:rsidRPr="00282CB2">
              <w:rPr>
                <w:rFonts w:eastAsiaTheme="minorHAnsi"/>
                <w:lang w:val="sr-Cyrl-RS"/>
              </w:rPr>
              <w:t xml:space="preserve">у области </w:t>
            </w:r>
            <w:r w:rsidRPr="00282CB2">
              <w:rPr>
                <w:rFonts w:eastAsiaTheme="minorHAnsi"/>
                <w:lang w:val="sr-Cyrl-RS"/>
              </w:rPr>
              <w:t>руралног туризма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3D55A6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25</w:t>
            </w:r>
          </w:p>
        </w:tc>
      </w:tr>
      <w:tr w:rsidR="00282CB2" w:rsidRPr="00282CB2" w:rsidTr="004539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Pr="00282CB2" w:rsidRDefault="003E7E83" w:rsidP="003A1942">
            <w:pPr>
              <w:spacing w:line="276" w:lineRule="auto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4</w:t>
            </w:r>
            <w:r w:rsidR="008C78FD" w:rsidRPr="00282CB2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Pr="00282CB2" w:rsidRDefault="003E7E83" w:rsidP="00B963E2">
            <w:pPr>
              <w:spacing w:line="276" w:lineRule="auto"/>
              <w:jc w:val="both"/>
              <w:rPr>
                <w:rFonts w:eastAsiaTheme="minorHAnsi"/>
                <w:lang w:val="sr-Cyrl-RS"/>
              </w:rPr>
            </w:pPr>
            <w:r w:rsidRPr="00282CB2">
              <w:rPr>
                <w:rFonts w:eastAsiaTheme="minorHAnsi"/>
                <w:lang w:val="sr-Cyrl-RS"/>
              </w:rPr>
              <w:t xml:space="preserve">Испуњеност циљева </w:t>
            </w:r>
            <w:r w:rsidR="00374FEE" w:rsidRPr="00282CB2">
              <w:rPr>
                <w:rFonts w:eastAsiaTheme="minorHAnsi"/>
                <w:lang w:val="sr-Cyrl-RS"/>
              </w:rPr>
              <w:t xml:space="preserve">у складу са планским документима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Pr="00282CB2" w:rsidRDefault="00AB02E5" w:rsidP="00B963E2">
            <w:pPr>
              <w:spacing w:line="276" w:lineRule="auto"/>
              <w:jc w:val="both"/>
            </w:pPr>
            <w:r w:rsidRPr="00282CB2">
              <w:rPr>
                <w:lang w:val="sr-Cyrl-RS"/>
              </w:rPr>
              <w:t>вреднује се утицај П</w:t>
            </w:r>
            <w:r w:rsidR="00F53F56" w:rsidRPr="00282CB2">
              <w:rPr>
                <w:lang w:val="sr-Cyrl-RS"/>
              </w:rPr>
              <w:t xml:space="preserve">ројекта на </w:t>
            </w:r>
            <w:r w:rsidR="00F53F56" w:rsidRPr="00282CB2">
              <w:t>oдрживи економски, еколошки и социјални развој туризма,</w:t>
            </w:r>
            <w:r w:rsidR="00F53F56" w:rsidRPr="00282CB2">
              <w:rPr>
                <w:lang w:val="sr-Cyrl-RS"/>
              </w:rPr>
              <w:t xml:space="preserve"> </w:t>
            </w:r>
            <w:r w:rsidR="00F53F56" w:rsidRPr="00282CB2">
              <w:t>jачање конкурентности туристичке привреде и</w:t>
            </w:r>
            <w:r w:rsidR="00F53F56" w:rsidRPr="00282CB2">
              <w:rPr>
                <w:lang w:val="sr-Cyrl-RS"/>
              </w:rPr>
              <w:t xml:space="preserve"> </w:t>
            </w:r>
            <w:r w:rsidR="00F53F56" w:rsidRPr="00282CB2">
              <w:t xml:space="preserve">повећање директног </w:t>
            </w:r>
            <w:r w:rsidR="00E56F6C" w:rsidRPr="00282CB2">
              <w:t>и укупног учешћа туристичко -</w:t>
            </w:r>
            <w:r w:rsidRPr="00282CB2">
              <w:t xml:space="preserve"> угоститељске </w:t>
            </w:r>
            <w:r w:rsidRPr="00282CB2">
              <w:rPr>
                <w:lang w:val="sr-Cyrl-RS"/>
              </w:rPr>
              <w:t>привреде</w:t>
            </w:r>
            <w:r w:rsidR="00F53F56" w:rsidRPr="00282CB2">
              <w:t xml:space="preserve"> у бруто домаћем производу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83" w:rsidRPr="00282CB2" w:rsidRDefault="00AD5126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15</w:t>
            </w:r>
          </w:p>
        </w:tc>
      </w:tr>
      <w:tr w:rsidR="00453923" w:rsidRPr="00282CB2" w:rsidTr="00453923"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Максималан број бодова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3" w:rsidRPr="00282CB2" w:rsidRDefault="00453923" w:rsidP="003A1942">
            <w:pPr>
              <w:spacing w:line="276" w:lineRule="auto"/>
              <w:jc w:val="center"/>
              <w:rPr>
                <w:rFonts w:eastAsiaTheme="minorHAnsi"/>
                <w:b/>
                <w:lang w:val="sr-Cyrl-RS"/>
              </w:rPr>
            </w:pPr>
            <w:r w:rsidRPr="00282CB2">
              <w:rPr>
                <w:rFonts w:eastAsiaTheme="minorHAnsi"/>
                <w:b/>
                <w:lang w:val="sr-Cyrl-RS"/>
              </w:rPr>
              <w:t>100</w:t>
            </w:r>
          </w:p>
        </w:tc>
      </w:tr>
    </w:tbl>
    <w:p w:rsidR="007A7BFF" w:rsidRPr="00282CB2" w:rsidRDefault="007A7BFF" w:rsidP="007A7BFF">
      <w:pPr>
        <w:tabs>
          <w:tab w:val="left" w:pos="9072"/>
          <w:tab w:val="left" w:pos="9638"/>
        </w:tabs>
        <w:spacing w:line="276" w:lineRule="auto"/>
        <w:ind w:right="-1"/>
        <w:jc w:val="both"/>
        <w:rPr>
          <w:lang w:val="sr-Cyrl-CS"/>
        </w:rPr>
      </w:pPr>
    </w:p>
    <w:p w:rsidR="007A7BFF" w:rsidRPr="00282CB2" w:rsidRDefault="007A7BFF" w:rsidP="007A7BFF">
      <w:pPr>
        <w:tabs>
          <w:tab w:val="left" w:pos="9072"/>
          <w:tab w:val="left" w:pos="9638"/>
        </w:tabs>
        <w:spacing w:line="276" w:lineRule="auto"/>
        <w:ind w:right="-1"/>
        <w:jc w:val="both"/>
        <w:rPr>
          <w:lang w:val="sr-Cyrl-CS"/>
        </w:rPr>
      </w:pPr>
    </w:p>
    <w:p w:rsidR="00453923" w:rsidRPr="00282CB2" w:rsidRDefault="002640A3" w:rsidP="00F260F6">
      <w:pPr>
        <w:tabs>
          <w:tab w:val="left" w:pos="9072"/>
          <w:tab w:val="left" w:pos="9638"/>
        </w:tabs>
        <w:spacing w:line="276" w:lineRule="auto"/>
        <w:ind w:right="-1" w:firstLine="709"/>
        <w:jc w:val="both"/>
        <w:rPr>
          <w:lang w:val="sr-Cyrl-CS"/>
        </w:rPr>
      </w:pPr>
      <w:r w:rsidRPr="00282CB2">
        <w:rPr>
          <w:lang w:val="sr-Cyrl-CS"/>
        </w:rPr>
        <w:t>Радна група за одлучивање о учешћу у финансирању пројеката развоја и унапређења руралног туризма и угоститељства ( у даљем тексту: Радна група)</w:t>
      </w:r>
      <w:r w:rsidR="00BE1366" w:rsidRPr="00282CB2">
        <w:rPr>
          <w:lang w:val="sr-Cyrl-CS"/>
        </w:rPr>
        <w:t>, разматра З</w:t>
      </w:r>
      <w:r w:rsidR="00453923" w:rsidRPr="00282CB2">
        <w:rPr>
          <w:lang w:val="sr-Cyrl-CS"/>
        </w:rPr>
        <w:t>ахтеве</w:t>
      </w:r>
      <w:r w:rsidR="00453923" w:rsidRPr="00282CB2">
        <w:rPr>
          <w:lang w:val="ru-RU"/>
        </w:rPr>
        <w:t xml:space="preserve">, </w:t>
      </w:r>
      <w:r w:rsidR="00453923" w:rsidRPr="00282CB2">
        <w:rPr>
          <w:lang w:val="sr-Cyrl-CS"/>
        </w:rPr>
        <w:t xml:space="preserve">врши оцену поднетих </w:t>
      </w:r>
      <w:r w:rsidR="00BE1366" w:rsidRPr="00282CB2">
        <w:rPr>
          <w:lang w:val="sr-Cyrl-CS"/>
        </w:rPr>
        <w:t>З</w:t>
      </w:r>
      <w:r w:rsidR="00453923" w:rsidRPr="00282CB2">
        <w:rPr>
          <w:lang w:val="sr-Cyrl-CS"/>
        </w:rPr>
        <w:t xml:space="preserve">ахтева у складу са </w:t>
      </w:r>
      <w:r w:rsidRPr="00282CB2">
        <w:rPr>
          <w:lang w:val="sr-Cyrl-CS"/>
        </w:rPr>
        <w:t xml:space="preserve">утврђеним </w:t>
      </w:r>
      <w:r w:rsidR="00453923" w:rsidRPr="00282CB2">
        <w:rPr>
          <w:lang w:val="sr-Cyrl-CS"/>
        </w:rPr>
        <w:t>критеријумима</w:t>
      </w:r>
      <w:r w:rsidR="008C0806" w:rsidRPr="00282CB2">
        <w:rPr>
          <w:lang w:val="sr-Cyrl-CS"/>
        </w:rPr>
        <w:t xml:space="preserve">, </w:t>
      </w:r>
      <w:r w:rsidR="00453923" w:rsidRPr="00282CB2">
        <w:rPr>
          <w:lang w:val="sr-Cyrl-CS"/>
        </w:rPr>
        <w:t xml:space="preserve">утврђује ранг листу </w:t>
      </w:r>
      <w:r w:rsidR="001847F8" w:rsidRPr="00282CB2">
        <w:rPr>
          <w:lang w:val="sr-Cyrl-CS"/>
        </w:rPr>
        <w:t xml:space="preserve">према оствареним бодовима </w:t>
      </w:r>
      <w:r w:rsidR="00453923" w:rsidRPr="00282CB2">
        <w:rPr>
          <w:lang w:val="sr-Cyrl-CS"/>
        </w:rPr>
        <w:t xml:space="preserve">и даје предлог за доделу </w:t>
      </w:r>
      <w:r w:rsidRPr="00282CB2">
        <w:rPr>
          <w:lang w:val="sr-Cyrl-CS"/>
        </w:rPr>
        <w:t>средстава подстицаја.</w:t>
      </w:r>
    </w:p>
    <w:p w:rsidR="00224402" w:rsidRPr="00282CB2" w:rsidRDefault="00224402" w:rsidP="00F260F6">
      <w:pPr>
        <w:tabs>
          <w:tab w:val="left" w:pos="9072"/>
          <w:tab w:val="left" w:pos="9638"/>
        </w:tabs>
        <w:spacing w:line="276" w:lineRule="auto"/>
        <w:ind w:right="-1" w:firstLine="709"/>
        <w:jc w:val="both"/>
        <w:rPr>
          <w:lang w:val="sr-Cyrl-CS"/>
        </w:rPr>
      </w:pPr>
      <w:r w:rsidRPr="00282CB2">
        <w:rPr>
          <w:lang w:val="sr-Cyrl-CS"/>
        </w:rPr>
        <w:t>Приликом утврђивања ранг листе и предлога за доделу средстава подстицаја, у зависности од остварених бодова, Радна група може да одобри мањи износ средстава у односу на износ средстава који је опредељен у Захтеву.</w:t>
      </w:r>
    </w:p>
    <w:p w:rsidR="003A1942" w:rsidRPr="00282CB2" w:rsidRDefault="003A1942" w:rsidP="003A1942">
      <w:pPr>
        <w:tabs>
          <w:tab w:val="left" w:pos="9072"/>
          <w:tab w:val="left" w:pos="9638"/>
        </w:tabs>
        <w:spacing w:line="276" w:lineRule="auto"/>
        <w:ind w:right="-1" w:firstLine="709"/>
        <w:jc w:val="both"/>
        <w:rPr>
          <w:lang w:val="sr-Cyrl-CS"/>
        </w:rPr>
      </w:pPr>
    </w:p>
    <w:p w:rsidR="00453923" w:rsidRPr="00282CB2" w:rsidRDefault="000474AD" w:rsidP="003A1942">
      <w:pPr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 w:rsidRPr="00282CB2">
        <w:rPr>
          <w:b/>
          <w:lang w:val="ru-RU"/>
        </w:rPr>
        <w:t>7</w:t>
      </w:r>
      <w:r w:rsidR="00AD0A1B" w:rsidRPr="00282CB2">
        <w:rPr>
          <w:b/>
          <w:lang w:val="ru-RU"/>
        </w:rPr>
        <w:t>.  Д</w:t>
      </w:r>
      <w:r w:rsidR="00216DBA" w:rsidRPr="00282CB2">
        <w:rPr>
          <w:b/>
          <w:lang w:val="ru-RU"/>
        </w:rPr>
        <w:t>одела и кори</w:t>
      </w:r>
      <w:r w:rsidR="00AD0A1B" w:rsidRPr="00282CB2">
        <w:rPr>
          <w:b/>
          <w:lang w:val="ru-RU"/>
        </w:rPr>
        <w:t xml:space="preserve">шћење </w:t>
      </w:r>
      <w:r w:rsidR="00BE25D8" w:rsidRPr="00282CB2">
        <w:rPr>
          <w:b/>
          <w:lang w:val="ru-RU"/>
        </w:rPr>
        <w:t>средст</w:t>
      </w:r>
      <w:r w:rsidR="00BE25D8" w:rsidRPr="00282CB2">
        <w:rPr>
          <w:b/>
          <w:lang w:val="sr-Latn-RS"/>
        </w:rPr>
        <w:t>a</w:t>
      </w:r>
      <w:r w:rsidR="00BE25D8" w:rsidRPr="00282CB2">
        <w:rPr>
          <w:b/>
          <w:lang w:val="ru-RU"/>
        </w:rPr>
        <w:t>ва подстицаја</w:t>
      </w:r>
    </w:p>
    <w:p w:rsidR="00326EEC" w:rsidRPr="00282CB2" w:rsidRDefault="00326EEC" w:rsidP="003A1942">
      <w:pPr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</w:p>
    <w:p w:rsidR="00AD0A1B" w:rsidRPr="00282CB2" w:rsidRDefault="00AD0A1B" w:rsidP="009C6380">
      <w:pPr>
        <w:tabs>
          <w:tab w:val="left" w:pos="9072"/>
        </w:tabs>
        <w:spacing w:line="276" w:lineRule="auto"/>
        <w:ind w:right="-1" w:firstLine="709"/>
        <w:jc w:val="both"/>
        <w:rPr>
          <w:lang w:val="sr-Cyrl-CS"/>
        </w:rPr>
      </w:pPr>
      <w:r w:rsidRPr="00282CB2">
        <w:rPr>
          <w:lang w:val="sr-Cyrl-CS"/>
        </w:rPr>
        <w:t xml:space="preserve">Подносилац </w:t>
      </w:r>
      <w:r w:rsidRPr="00282CB2">
        <w:rPr>
          <w:lang w:val="sr-Cyrl-RS"/>
        </w:rPr>
        <w:t>З</w:t>
      </w:r>
      <w:r w:rsidRPr="00282CB2">
        <w:rPr>
          <w:lang w:val="sr-Cyrl-CS"/>
        </w:rPr>
        <w:t xml:space="preserve">ахтева може да оствари право на доделу средстава подстицаја у износу до 90% од укупне вредности </w:t>
      </w:r>
      <w:r w:rsidR="003A1942" w:rsidRPr="00282CB2">
        <w:rPr>
          <w:lang w:val="sr-Cyrl-CS"/>
        </w:rPr>
        <w:t>П</w:t>
      </w:r>
      <w:r w:rsidRPr="00282CB2">
        <w:rPr>
          <w:lang w:val="sr-Cyrl-CS"/>
        </w:rPr>
        <w:t xml:space="preserve">ројекта. </w:t>
      </w:r>
    </w:p>
    <w:p w:rsidR="00AD0A1B" w:rsidRPr="00282CB2" w:rsidRDefault="00AD0A1B" w:rsidP="009C6380">
      <w:pPr>
        <w:tabs>
          <w:tab w:val="left" w:pos="9072"/>
        </w:tabs>
        <w:spacing w:line="276" w:lineRule="auto"/>
        <w:ind w:right="-1" w:firstLine="709"/>
        <w:jc w:val="both"/>
      </w:pPr>
      <w:r w:rsidRPr="00282CB2">
        <w:rPr>
          <w:lang w:val="sr-Cyrl-CS"/>
        </w:rPr>
        <w:t>Корисник средстава подстицаја има обавезу да обезбеди суфинансирање одобреног Пројекта кој</w:t>
      </w:r>
      <w:r w:rsidR="00F260F6" w:rsidRPr="00282CB2">
        <w:rPr>
          <w:lang w:val="sr-Cyrl-CS"/>
        </w:rPr>
        <w:t>е</w:t>
      </w:r>
      <w:r w:rsidRPr="00282CB2">
        <w:rPr>
          <w:lang w:val="sr-Cyrl-CS"/>
        </w:rPr>
        <w:t xml:space="preserve"> не може бити мањ</w:t>
      </w:r>
      <w:r w:rsidR="00F260F6" w:rsidRPr="00282CB2">
        <w:rPr>
          <w:lang w:val="sr-Cyrl-CS"/>
        </w:rPr>
        <w:t>е</w:t>
      </w:r>
      <w:r w:rsidRPr="00282CB2">
        <w:rPr>
          <w:lang w:val="sr-Cyrl-CS"/>
        </w:rPr>
        <w:t xml:space="preserve"> </w:t>
      </w:r>
      <w:r w:rsidR="003A1942" w:rsidRPr="00282CB2">
        <w:rPr>
          <w:lang w:val="sr-Cyrl-CS"/>
        </w:rPr>
        <w:t xml:space="preserve">од </w:t>
      </w:r>
      <w:r w:rsidRPr="00282CB2">
        <w:t>10%</w:t>
      </w:r>
      <w:r w:rsidR="00044FDF" w:rsidRPr="00282CB2">
        <w:rPr>
          <w:lang w:val="sr-Cyrl-CS"/>
        </w:rPr>
        <w:t xml:space="preserve"> од укупне вредности П</w:t>
      </w:r>
      <w:r w:rsidRPr="00282CB2">
        <w:rPr>
          <w:lang w:val="sr-Cyrl-CS"/>
        </w:rPr>
        <w:t>ројекта.</w:t>
      </w:r>
    </w:p>
    <w:p w:rsidR="00AD0A1B" w:rsidRPr="00282CB2" w:rsidRDefault="00AD0A1B" w:rsidP="009C6380">
      <w:pPr>
        <w:tabs>
          <w:tab w:val="left" w:pos="9072"/>
        </w:tabs>
        <w:spacing w:line="276" w:lineRule="auto"/>
        <w:ind w:right="-1" w:firstLine="709"/>
        <w:jc w:val="both"/>
        <w:rPr>
          <w:bCs/>
          <w:lang w:val="sr-Latn-RS" w:eastAsia="sr-Latn-RS"/>
        </w:rPr>
      </w:pPr>
      <w:r w:rsidRPr="00282CB2">
        <w:rPr>
          <w:bCs/>
          <w:lang w:val="sr-Latn-RS" w:eastAsia="sr-Latn-RS"/>
        </w:rPr>
        <w:t>Максималн</w:t>
      </w:r>
      <w:r w:rsidRPr="00282CB2">
        <w:rPr>
          <w:bCs/>
          <w:lang w:val="sr-Cyrl-RS" w:eastAsia="sr-Latn-RS"/>
        </w:rPr>
        <w:t>а</w:t>
      </w:r>
      <w:r w:rsidRPr="00282CB2">
        <w:rPr>
          <w:bCs/>
          <w:lang w:val="sr-Latn-RS" w:eastAsia="sr-Latn-RS"/>
        </w:rPr>
        <w:t xml:space="preserve"> </w:t>
      </w:r>
      <w:r w:rsidRPr="00282CB2">
        <w:rPr>
          <w:bCs/>
          <w:lang w:val="sr-Cyrl-RS" w:eastAsia="sr-Latn-RS"/>
        </w:rPr>
        <w:t>висина</w:t>
      </w:r>
      <w:r w:rsidRPr="00282CB2">
        <w:rPr>
          <w:bCs/>
          <w:lang w:val="sr-Latn-RS" w:eastAsia="sr-Latn-RS"/>
        </w:rPr>
        <w:t xml:space="preserve"> </w:t>
      </w:r>
      <w:r w:rsidRPr="00282CB2">
        <w:rPr>
          <w:bCs/>
          <w:lang w:val="sr-Cyrl-RS" w:eastAsia="sr-Latn-RS"/>
        </w:rPr>
        <w:t xml:space="preserve">средстава подстицаја </w:t>
      </w:r>
      <w:r w:rsidRPr="00282CB2">
        <w:rPr>
          <w:bCs/>
          <w:lang w:val="sr-Latn-RS" w:eastAsia="sr-Latn-RS"/>
        </w:rPr>
        <w:t xml:space="preserve">по </w:t>
      </w:r>
      <w:r w:rsidR="00044FDF" w:rsidRPr="00282CB2">
        <w:rPr>
          <w:bCs/>
          <w:lang w:val="sr-Cyrl-RS" w:eastAsia="sr-Latn-RS"/>
        </w:rPr>
        <w:t xml:space="preserve">Пројекту </w:t>
      </w:r>
      <w:r w:rsidRPr="00282CB2">
        <w:rPr>
          <w:bCs/>
          <w:lang w:val="sr-Cyrl-RS" w:eastAsia="sr-Latn-RS"/>
        </w:rPr>
        <w:t xml:space="preserve">је </w:t>
      </w:r>
      <w:r w:rsidRPr="00282CB2">
        <w:rPr>
          <w:bCs/>
          <w:lang w:val="sr-Latn-RS" w:eastAsia="sr-Latn-RS"/>
        </w:rPr>
        <w:t>2.900.000,00 динара.</w:t>
      </w:r>
    </w:p>
    <w:p w:rsidR="00224402" w:rsidRPr="00282CB2" w:rsidRDefault="00224402" w:rsidP="00224402">
      <w:pPr>
        <w:tabs>
          <w:tab w:val="left" w:pos="9072"/>
        </w:tabs>
        <w:spacing w:line="276" w:lineRule="auto"/>
        <w:ind w:right="-1" w:firstLine="709"/>
        <w:jc w:val="both"/>
        <w:rPr>
          <w:bCs/>
          <w:lang w:val="sr-Latn-RS" w:eastAsia="sr-Latn-RS"/>
        </w:rPr>
      </w:pPr>
      <w:r w:rsidRPr="00282CB2">
        <w:rPr>
          <w:bCs/>
          <w:lang w:val="sr-Latn-RS" w:eastAsia="sr-Latn-RS"/>
        </w:rPr>
        <w:t>Крајњи рок за реализацију Пројекта је 12 месеци, рачунајући од дана уплате средстава подстицаја.</w:t>
      </w:r>
    </w:p>
    <w:p w:rsidR="00224402" w:rsidRPr="00282CB2" w:rsidRDefault="00224402" w:rsidP="00224402">
      <w:pPr>
        <w:tabs>
          <w:tab w:val="left" w:pos="9072"/>
        </w:tabs>
        <w:spacing w:line="276" w:lineRule="auto"/>
        <w:ind w:right="-1" w:firstLine="709"/>
        <w:jc w:val="both"/>
        <w:rPr>
          <w:bCs/>
          <w:lang w:val="sr-Latn-RS" w:eastAsia="sr-Latn-RS"/>
        </w:rPr>
      </w:pPr>
      <w:r w:rsidRPr="00282CB2">
        <w:rPr>
          <w:bCs/>
          <w:lang w:val="sr-Latn-RS" w:eastAsia="sr-Latn-RS"/>
        </w:rPr>
        <w:t>Корисник је дужан да угоститељску делатност у угоститељском објекту обавља у периоду од најмање 3 године, рачунајући од дана реализације Пројекта.</w:t>
      </w:r>
    </w:p>
    <w:p w:rsidR="00FE13C6" w:rsidRPr="00282CB2" w:rsidRDefault="00453923" w:rsidP="009C6380">
      <w:pPr>
        <w:spacing w:line="276" w:lineRule="auto"/>
        <w:ind w:firstLine="709"/>
        <w:jc w:val="both"/>
        <w:rPr>
          <w:lang w:val="ru-RU"/>
        </w:rPr>
      </w:pPr>
      <w:r w:rsidRPr="00282CB2">
        <w:rPr>
          <w:lang w:val="ru-RU"/>
        </w:rPr>
        <w:t xml:space="preserve">Међусобна права и обавезе у вези са </w:t>
      </w:r>
      <w:r w:rsidR="000474AD" w:rsidRPr="00282CB2">
        <w:rPr>
          <w:lang w:val="ru-RU"/>
        </w:rPr>
        <w:t xml:space="preserve">коришћењем средстава подстицаја уређују се уговором о додели средстава подстицаја који закључују </w:t>
      </w:r>
      <w:r w:rsidR="00CA6EB8" w:rsidRPr="00282CB2">
        <w:rPr>
          <w:lang w:val="ru-RU"/>
        </w:rPr>
        <w:t>М</w:t>
      </w:r>
      <w:r w:rsidR="000474AD" w:rsidRPr="00282CB2">
        <w:rPr>
          <w:lang w:val="ru-RU"/>
        </w:rPr>
        <w:t xml:space="preserve">инистарство и </w:t>
      </w:r>
      <w:r w:rsidR="00CA6EB8" w:rsidRPr="00282CB2">
        <w:rPr>
          <w:lang w:val="ru-RU"/>
        </w:rPr>
        <w:t>К</w:t>
      </w:r>
      <w:r w:rsidR="000474AD" w:rsidRPr="00282CB2">
        <w:rPr>
          <w:lang w:val="ru-RU"/>
        </w:rPr>
        <w:t>орисник</w:t>
      </w:r>
      <w:r w:rsidR="00044FDF" w:rsidRPr="00282CB2">
        <w:rPr>
          <w:lang w:val="ru-RU"/>
        </w:rPr>
        <w:t>.</w:t>
      </w:r>
    </w:p>
    <w:p w:rsidR="00F9035C" w:rsidRPr="00282CB2" w:rsidRDefault="00F9035C" w:rsidP="009C6380">
      <w:pPr>
        <w:spacing w:line="276" w:lineRule="auto"/>
        <w:ind w:firstLine="720"/>
        <w:jc w:val="both"/>
        <w:rPr>
          <w:lang w:val="sr-Cyrl-RS"/>
        </w:rPr>
      </w:pPr>
      <w:r w:rsidRPr="00282CB2">
        <w:rPr>
          <w:lang w:val="sr-Cyrl-RS"/>
        </w:rPr>
        <w:t>Приликом закључења уговора о додели средстава подстицаја Корисник доставља сопствену бланко меницу или сопствену меницу са авалом пословне банке</w:t>
      </w:r>
      <w:r w:rsidR="00282CB2" w:rsidRPr="00282CB2">
        <w:rPr>
          <w:lang w:val="sr-Cyrl-RS"/>
        </w:rPr>
        <w:t>.</w:t>
      </w:r>
    </w:p>
    <w:p w:rsidR="00F8497E" w:rsidRPr="00282CB2" w:rsidRDefault="00F8497E" w:rsidP="009C6380">
      <w:pPr>
        <w:spacing w:line="276" w:lineRule="auto"/>
        <w:ind w:firstLine="720"/>
        <w:jc w:val="both"/>
        <w:rPr>
          <w:lang w:val="sr-Cyrl-RS"/>
        </w:rPr>
      </w:pPr>
      <w:r w:rsidRPr="00282CB2">
        <w:rPr>
          <w:lang w:val="sr-Cyrl-RS"/>
        </w:rPr>
        <w:t>Корисник је дужан да правда утрошена средства подстицаја, као и средства сопственог учешћа, достављањем Министарству фактура, фискалних рачуна, извода из банке, уговора и сл.</w:t>
      </w:r>
    </w:p>
    <w:p w:rsidR="00FE13C6" w:rsidRPr="00282CB2" w:rsidRDefault="004A6FE3" w:rsidP="009C6380">
      <w:pPr>
        <w:spacing w:line="276" w:lineRule="auto"/>
        <w:ind w:firstLine="720"/>
        <w:jc w:val="both"/>
        <w:rPr>
          <w:lang w:val="ru-RU"/>
        </w:rPr>
      </w:pPr>
      <w:r w:rsidRPr="00282CB2">
        <w:rPr>
          <w:lang w:val="ru-RU"/>
        </w:rPr>
        <w:t>Оправдани трошкови утрошених средстава подстицаја су трошкови настали на реализацији Пројекта, почев од дана закључења уговора о додели средстава подстицаја, до дана истека рока за реализацију Пројекта.</w:t>
      </w:r>
    </w:p>
    <w:p w:rsidR="00011A41" w:rsidRPr="00282CB2" w:rsidRDefault="007C2391" w:rsidP="009C6380">
      <w:pPr>
        <w:spacing w:line="276" w:lineRule="auto"/>
        <w:ind w:firstLine="720"/>
        <w:jc w:val="both"/>
        <w:rPr>
          <w:lang w:val="en-GB"/>
        </w:rPr>
      </w:pPr>
      <w:r w:rsidRPr="00282CB2">
        <w:rPr>
          <w:lang w:val="sr-Cyrl-RS"/>
        </w:rPr>
        <w:t>Л</w:t>
      </w:r>
      <w:r w:rsidR="0074595A" w:rsidRPr="00282CB2">
        <w:t xml:space="preserve">ица запослена у Министарству </w:t>
      </w:r>
      <w:r w:rsidR="000474AD" w:rsidRPr="00282CB2">
        <w:t>имају право да на лицу места врше непосре</w:t>
      </w:r>
      <w:r w:rsidRPr="00282CB2">
        <w:t>дан увид у реализацију Пројекта</w:t>
      </w:r>
      <w:r w:rsidR="00406F0B" w:rsidRPr="00282CB2">
        <w:rPr>
          <w:lang w:val="sr-Cyrl-RS"/>
        </w:rPr>
        <w:t>,</w:t>
      </w:r>
      <w:r w:rsidRPr="00282CB2">
        <w:t xml:space="preserve"> а </w:t>
      </w:r>
      <w:r w:rsidRPr="00282CB2">
        <w:rPr>
          <w:lang w:val="sr-Cyrl-RS"/>
        </w:rPr>
        <w:t xml:space="preserve">Корисник је у обавези </w:t>
      </w:r>
      <w:r w:rsidR="00406F0B" w:rsidRPr="00282CB2">
        <w:rPr>
          <w:lang w:val="sr-Cyrl-RS"/>
        </w:rPr>
        <w:t>да им омогући непосредну контролу</w:t>
      </w:r>
      <w:r w:rsidR="00F8497E" w:rsidRPr="00282CB2">
        <w:rPr>
          <w:lang w:val="sr-Cyrl-RS"/>
        </w:rPr>
        <w:t>.</w:t>
      </w:r>
      <w:r w:rsidR="00406F0B" w:rsidRPr="00282CB2">
        <w:rPr>
          <w:lang w:val="sr-Cyrl-RS"/>
        </w:rPr>
        <w:t xml:space="preserve"> </w:t>
      </w:r>
    </w:p>
    <w:p w:rsidR="001C051A" w:rsidRPr="00282CB2" w:rsidRDefault="00D11B5E" w:rsidP="009C6380">
      <w:pPr>
        <w:spacing w:line="276" w:lineRule="auto"/>
        <w:ind w:firstLine="720"/>
        <w:jc w:val="both"/>
        <w:rPr>
          <w:b/>
          <w:lang w:val="sr-Cyrl-RS"/>
        </w:rPr>
      </w:pPr>
      <w:r w:rsidRPr="00282CB2">
        <w:rPr>
          <w:b/>
        </w:rPr>
        <w:t xml:space="preserve">Корисник </w:t>
      </w:r>
      <w:r w:rsidR="007B5269" w:rsidRPr="00282CB2">
        <w:rPr>
          <w:b/>
          <w:lang w:val="sr-Cyrl-RS"/>
        </w:rPr>
        <w:t xml:space="preserve">је дужан да </w:t>
      </w:r>
      <w:r w:rsidR="007B5269" w:rsidRPr="00282CB2">
        <w:rPr>
          <w:b/>
        </w:rPr>
        <w:t xml:space="preserve">добијена средства </w:t>
      </w:r>
      <w:r w:rsidRPr="00282CB2">
        <w:rPr>
          <w:b/>
        </w:rPr>
        <w:t>користи</w:t>
      </w:r>
      <w:r w:rsidRPr="00282CB2">
        <w:rPr>
          <w:b/>
          <w:lang w:val="sr-Cyrl-RS"/>
        </w:rPr>
        <w:t xml:space="preserve"> </w:t>
      </w:r>
      <w:r w:rsidR="00011A41" w:rsidRPr="00282CB2">
        <w:rPr>
          <w:b/>
          <w:lang w:val="sr-Cyrl-RS"/>
        </w:rPr>
        <w:t xml:space="preserve">наменски </w:t>
      </w:r>
      <w:r w:rsidRPr="00282CB2">
        <w:rPr>
          <w:b/>
        </w:rPr>
        <w:t>искључиво за реализацију Пројекта у целости</w:t>
      </w:r>
      <w:r w:rsidR="007B5269" w:rsidRPr="00282CB2">
        <w:rPr>
          <w:b/>
          <w:lang w:val="sr-Cyrl-RS"/>
        </w:rPr>
        <w:t xml:space="preserve">, да </w:t>
      </w:r>
      <w:r w:rsidRPr="00282CB2">
        <w:rPr>
          <w:b/>
          <w:lang w:val="sr-Cyrl-RS"/>
        </w:rPr>
        <w:t xml:space="preserve">реализује Пројекат у </w:t>
      </w:r>
      <w:r w:rsidR="007C2391" w:rsidRPr="00282CB2">
        <w:rPr>
          <w:b/>
          <w:lang w:val="sr-Cyrl-RS"/>
        </w:rPr>
        <w:t>року од 12</w:t>
      </w:r>
      <w:r w:rsidR="006E4D63" w:rsidRPr="00282CB2">
        <w:rPr>
          <w:b/>
          <w:lang w:val="sr-Cyrl-RS"/>
        </w:rPr>
        <w:t xml:space="preserve"> месец</w:t>
      </w:r>
      <w:r w:rsidR="00AB02E5" w:rsidRPr="00282CB2">
        <w:rPr>
          <w:b/>
          <w:lang w:val="sr-Cyrl-RS"/>
        </w:rPr>
        <w:t>и</w:t>
      </w:r>
      <w:r w:rsidR="003A1942" w:rsidRPr="00282CB2">
        <w:rPr>
          <w:rFonts w:eastAsiaTheme="minorHAnsi"/>
          <w:lang w:val="ru-RU"/>
        </w:rPr>
        <w:t xml:space="preserve"> </w:t>
      </w:r>
      <w:r w:rsidR="003A1942" w:rsidRPr="00282CB2">
        <w:rPr>
          <w:rFonts w:eastAsiaTheme="minorHAnsi"/>
          <w:b/>
          <w:lang w:val="ru-RU"/>
        </w:rPr>
        <w:t>од дана уплате средстава подстицаја</w:t>
      </w:r>
      <w:r w:rsidR="00AB02E5" w:rsidRPr="00282CB2">
        <w:rPr>
          <w:b/>
          <w:lang w:val="sr-Cyrl-RS"/>
        </w:rPr>
        <w:t xml:space="preserve"> и </w:t>
      </w:r>
      <w:r w:rsidR="007B5269" w:rsidRPr="00282CB2">
        <w:rPr>
          <w:b/>
          <w:lang w:val="sr-Cyrl-RS"/>
        </w:rPr>
        <w:t xml:space="preserve">да оправда </w:t>
      </w:r>
      <w:r w:rsidR="001C051A" w:rsidRPr="00282CB2">
        <w:rPr>
          <w:b/>
          <w:lang w:val="sr-Cyrl-RS"/>
        </w:rPr>
        <w:t xml:space="preserve">утрошена </w:t>
      </w:r>
      <w:r w:rsidR="007B5269" w:rsidRPr="00282CB2">
        <w:rPr>
          <w:b/>
          <w:lang w:val="sr-Cyrl-RS"/>
        </w:rPr>
        <w:t>средства</w:t>
      </w:r>
      <w:r w:rsidR="001C051A" w:rsidRPr="00282CB2">
        <w:rPr>
          <w:b/>
          <w:lang w:val="sr-Cyrl-RS"/>
        </w:rPr>
        <w:t>.</w:t>
      </w:r>
    </w:p>
    <w:p w:rsidR="00444F58" w:rsidRPr="00282CB2" w:rsidRDefault="001C051A" w:rsidP="003A1942">
      <w:pPr>
        <w:spacing w:line="276" w:lineRule="auto"/>
        <w:ind w:firstLine="720"/>
        <w:jc w:val="both"/>
        <w:rPr>
          <w:b/>
          <w:lang w:val="sr-Cyrl-RS"/>
        </w:rPr>
      </w:pPr>
      <w:r w:rsidRPr="00282CB2">
        <w:rPr>
          <w:b/>
          <w:lang w:val="sr-Cyrl-RS"/>
        </w:rPr>
        <w:t xml:space="preserve">У случају да Корисник поступи супротно одредбама </w:t>
      </w:r>
      <w:r w:rsidR="00CE40A2" w:rsidRPr="00282CB2">
        <w:rPr>
          <w:b/>
          <w:lang w:val="sr-Cyrl-RS"/>
        </w:rPr>
        <w:t>У</w:t>
      </w:r>
      <w:r w:rsidRPr="00282CB2">
        <w:rPr>
          <w:b/>
          <w:lang w:val="sr-Cyrl-RS"/>
        </w:rPr>
        <w:t>редбе и закљученог уговора,</w:t>
      </w:r>
      <w:r w:rsidR="00D11B5E" w:rsidRPr="00282CB2">
        <w:rPr>
          <w:b/>
        </w:rPr>
        <w:t xml:space="preserve"> дужан је да изврши повраћа</w:t>
      </w:r>
      <w:r w:rsidRPr="00282CB2">
        <w:rPr>
          <w:b/>
        </w:rPr>
        <w:t xml:space="preserve">ј добијених средстава на начин и под условима прописаним </w:t>
      </w:r>
      <w:r w:rsidRPr="00282CB2">
        <w:rPr>
          <w:b/>
          <w:lang w:val="sr-Cyrl-RS"/>
        </w:rPr>
        <w:t>У</w:t>
      </w:r>
      <w:r w:rsidRPr="00282CB2">
        <w:rPr>
          <w:b/>
        </w:rPr>
        <w:t>редб</w:t>
      </w:r>
      <w:r w:rsidR="00CE40A2" w:rsidRPr="00282CB2">
        <w:rPr>
          <w:b/>
          <w:lang w:val="sr-Cyrl-RS"/>
        </w:rPr>
        <w:t>ом</w:t>
      </w:r>
      <w:r w:rsidRPr="00282CB2">
        <w:rPr>
          <w:b/>
          <w:lang w:val="sr-Cyrl-RS"/>
        </w:rPr>
        <w:t>.</w:t>
      </w:r>
    </w:p>
    <w:p w:rsidR="001C051A" w:rsidRPr="00282CB2" w:rsidRDefault="001C051A" w:rsidP="003A1942">
      <w:pPr>
        <w:autoSpaceDE w:val="0"/>
        <w:autoSpaceDN w:val="0"/>
        <w:adjustRightInd w:val="0"/>
        <w:spacing w:line="276" w:lineRule="auto"/>
        <w:rPr>
          <w:b/>
          <w:bCs/>
          <w:lang w:val="ru-RU"/>
        </w:rPr>
      </w:pPr>
    </w:p>
    <w:p w:rsidR="00444F58" w:rsidRPr="00282CB2" w:rsidRDefault="00444F58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282CB2">
        <w:rPr>
          <w:b/>
          <w:bCs/>
          <w:lang w:val="ru-RU"/>
        </w:rPr>
        <w:lastRenderedPageBreak/>
        <w:t>СВЕ ДОДАТНЕ ИНФОРМАЦИЈЕ МОГУ СЕ ДОБИТИ НА</w:t>
      </w:r>
    </w:p>
    <w:p w:rsidR="00444F58" w:rsidRPr="00282CB2" w:rsidRDefault="00011A41" w:rsidP="003A194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u-RU"/>
        </w:rPr>
      </w:pPr>
      <w:r w:rsidRPr="00282CB2">
        <w:rPr>
          <w:b/>
          <w:bCs/>
          <w:lang w:val="ru-RU"/>
        </w:rPr>
        <w:t>ТЕЛЕФОН: 011/31 22 867</w:t>
      </w:r>
    </w:p>
    <w:sectPr w:rsidR="00444F58" w:rsidRPr="00282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DB" w:rsidRDefault="009A01DB" w:rsidP="00B73BD8">
      <w:r>
        <w:separator/>
      </w:r>
    </w:p>
  </w:endnote>
  <w:endnote w:type="continuationSeparator" w:id="0">
    <w:p w:rsidR="009A01DB" w:rsidRDefault="009A01DB" w:rsidP="00B7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DB" w:rsidRDefault="009A01DB" w:rsidP="00B73BD8">
      <w:r>
        <w:separator/>
      </w:r>
    </w:p>
  </w:footnote>
  <w:footnote w:type="continuationSeparator" w:id="0">
    <w:p w:rsidR="009A01DB" w:rsidRDefault="009A01DB" w:rsidP="00B7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025"/>
    <w:multiLevelType w:val="hybridMultilevel"/>
    <w:tmpl w:val="8ECA60EA"/>
    <w:lvl w:ilvl="0" w:tplc="5C3CE0FA">
      <w:start w:val="1"/>
      <w:numFmt w:val="decimal"/>
      <w:lvlText w:val="%1)"/>
      <w:lvlJc w:val="left"/>
      <w:pPr>
        <w:ind w:left="1260" w:hanging="360"/>
      </w:pPr>
      <w:rPr>
        <w:rFonts w:ascii="TimesNewRomanPSMT" w:eastAsia="Times New Roman" w:hAnsi="TimesNewRomanPSMT" w:cs="TimesNewRomanPSM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396"/>
    <w:multiLevelType w:val="hybridMultilevel"/>
    <w:tmpl w:val="3894EA58"/>
    <w:lvl w:ilvl="0" w:tplc="D93ED5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941B72"/>
    <w:multiLevelType w:val="hybridMultilevel"/>
    <w:tmpl w:val="9F76E4BC"/>
    <w:lvl w:ilvl="0" w:tplc="5DF4B21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C0A"/>
    <w:multiLevelType w:val="hybridMultilevel"/>
    <w:tmpl w:val="B5749488"/>
    <w:lvl w:ilvl="0" w:tplc="5CB625C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67B051E"/>
    <w:multiLevelType w:val="hybridMultilevel"/>
    <w:tmpl w:val="56823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5DDC"/>
    <w:multiLevelType w:val="hybridMultilevel"/>
    <w:tmpl w:val="8ECA60EA"/>
    <w:lvl w:ilvl="0" w:tplc="5C3CE0FA">
      <w:start w:val="1"/>
      <w:numFmt w:val="decimal"/>
      <w:lvlText w:val="%1)"/>
      <w:lvlJc w:val="left"/>
      <w:pPr>
        <w:ind w:left="1260" w:hanging="360"/>
      </w:pPr>
      <w:rPr>
        <w:rFonts w:ascii="TimesNewRomanPSMT" w:eastAsia="Times New Roman" w:hAnsi="TimesNewRomanPSMT" w:cs="TimesNewRomanPSM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21D9"/>
    <w:multiLevelType w:val="hybridMultilevel"/>
    <w:tmpl w:val="5A7CCFDC"/>
    <w:lvl w:ilvl="0" w:tplc="C6380CB2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010FD"/>
    <w:multiLevelType w:val="hybridMultilevel"/>
    <w:tmpl w:val="0408189A"/>
    <w:lvl w:ilvl="0" w:tplc="BD945C1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921055"/>
    <w:multiLevelType w:val="hybridMultilevel"/>
    <w:tmpl w:val="2612060C"/>
    <w:lvl w:ilvl="0" w:tplc="8A1AAE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17A86"/>
    <w:multiLevelType w:val="hybridMultilevel"/>
    <w:tmpl w:val="07B4F20E"/>
    <w:lvl w:ilvl="0" w:tplc="DB9EF058">
      <w:start w:val="8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8470325"/>
    <w:multiLevelType w:val="hybridMultilevel"/>
    <w:tmpl w:val="8ECA60EA"/>
    <w:lvl w:ilvl="0" w:tplc="5C3CE0FA">
      <w:start w:val="1"/>
      <w:numFmt w:val="decimal"/>
      <w:lvlText w:val="%1)"/>
      <w:lvlJc w:val="left"/>
      <w:pPr>
        <w:ind w:left="1260" w:hanging="360"/>
      </w:pPr>
      <w:rPr>
        <w:rFonts w:ascii="TimesNewRomanPSMT" w:eastAsia="Times New Roman" w:hAnsi="TimesNewRomanPSMT" w:cs="TimesNewRomanPSM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933E8"/>
    <w:multiLevelType w:val="hybridMultilevel"/>
    <w:tmpl w:val="77F8DF2C"/>
    <w:lvl w:ilvl="0" w:tplc="374CCCC0">
      <w:start w:val="8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521F35EC"/>
    <w:multiLevelType w:val="hybridMultilevel"/>
    <w:tmpl w:val="F7180862"/>
    <w:lvl w:ilvl="0" w:tplc="241A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B6749"/>
    <w:multiLevelType w:val="hybridMultilevel"/>
    <w:tmpl w:val="3E0CB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9A0F68"/>
    <w:multiLevelType w:val="hybridMultilevel"/>
    <w:tmpl w:val="1BF27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828E8"/>
    <w:multiLevelType w:val="hybridMultilevel"/>
    <w:tmpl w:val="8ECA60EA"/>
    <w:lvl w:ilvl="0" w:tplc="5C3CE0FA">
      <w:start w:val="1"/>
      <w:numFmt w:val="decimal"/>
      <w:lvlText w:val="%1)"/>
      <w:lvlJc w:val="left"/>
      <w:pPr>
        <w:ind w:left="1260" w:hanging="360"/>
      </w:pPr>
      <w:rPr>
        <w:rFonts w:ascii="TimesNewRomanPSMT" w:eastAsia="Times New Roman" w:hAnsi="TimesNewRomanPSMT" w:cs="TimesNewRomanPSM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D282C"/>
    <w:multiLevelType w:val="hybridMultilevel"/>
    <w:tmpl w:val="460805EC"/>
    <w:lvl w:ilvl="0" w:tplc="7F58B27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B1753E"/>
    <w:multiLevelType w:val="hybridMultilevel"/>
    <w:tmpl w:val="53848290"/>
    <w:lvl w:ilvl="0" w:tplc="3256749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0F5997"/>
    <w:multiLevelType w:val="hybridMultilevel"/>
    <w:tmpl w:val="776017D2"/>
    <w:lvl w:ilvl="0" w:tplc="BA22275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A373C"/>
    <w:multiLevelType w:val="hybridMultilevel"/>
    <w:tmpl w:val="795A020A"/>
    <w:lvl w:ilvl="0" w:tplc="143EE2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423E9C"/>
    <w:multiLevelType w:val="hybridMultilevel"/>
    <w:tmpl w:val="B83C54B0"/>
    <w:lvl w:ilvl="0" w:tplc="910CE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5A6523"/>
    <w:multiLevelType w:val="hybridMultilevel"/>
    <w:tmpl w:val="72ACB428"/>
    <w:lvl w:ilvl="0" w:tplc="C6380CB2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94C5E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2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E02DC"/>
    <w:multiLevelType w:val="hybridMultilevel"/>
    <w:tmpl w:val="E5DCBF10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9"/>
  </w:num>
  <w:num w:numId="6">
    <w:abstractNumId w:val="10"/>
  </w:num>
  <w:num w:numId="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2"/>
  </w:num>
  <w:num w:numId="10">
    <w:abstractNumId w:val="17"/>
  </w:num>
  <w:num w:numId="11">
    <w:abstractNumId w:val="21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4"/>
  </w:num>
  <w:num w:numId="17">
    <w:abstractNumId w:val="14"/>
  </w:num>
  <w:num w:numId="18">
    <w:abstractNumId w:val="6"/>
  </w:num>
  <w:num w:numId="19">
    <w:abstractNumId w:val="3"/>
  </w:num>
  <w:num w:numId="20">
    <w:abstractNumId w:val="2"/>
  </w:num>
  <w:num w:numId="21">
    <w:abstractNumId w:val="15"/>
  </w:num>
  <w:num w:numId="22">
    <w:abstractNumId w:val="7"/>
  </w:num>
  <w:num w:numId="23">
    <w:abstractNumId w:val="20"/>
  </w:num>
  <w:num w:numId="24">
    <w:abstractNumId w:val="5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23"/>
    <w:rsid w:val="000056F6"/>
    <w:rsid w:val="00011A41"/>
    <w:rsid w:val="00014BE1"/>
    <w:rsid w:val="00016FAB"/>
    <w:rsid w:val="000209ED"/>
    <w:rsid w:val="0002129F"/>
    <w:rsid w:val="00044FDF"/>
    <w:rsid w:val="000474AD"/>
    <w:rsid w:val="00050E89"/>
    <w:rsid w:val="000649B2"/>
    <w:rsid w:val="00067D65"/>
    <w:rsid w:val="00074706"/>
    <w:rsid w:val="0008262E"/>
    <w:rsid w:val="00085E38"/>
    <w:rsid w:val="000B0296"/>
    <w:rsid w:val="000C189C"/>
    <w:rsid w:val="001071EB"/>
    <w:rsid w:val="00111D51"/>
    <w:rsid w:val="00116668"/>
    <w:rsid w:val="00125F9C"/>
    <w:rsid w:val="00131E61"/>
    <w:rsid w:val="00154F05"/>
    <w:rsid w:val="0017152F"/>
    <w:rsid w:val="001748EA"/>
    <w:rsid w:val="001847F8"/>
    <w:rsid w:val="001949ED"/>
    <w:rsid w:val="001C051A"/>
    <w:rsid w:val="001D0209"/>
    <w:rsid w:val="001D08A4"/>
    <w:rsid w:val="001E566B"/>
    <w:rsid w:val="001F1793"/>
    <w:rsid w:val="001F6E55"/>
    <w:rsid w:val="00210927"/>
    <w:rsid w:val="00216DBA"/>
    <w:rsid w:val="00224402"/>
    <w:rsid w:val="00233A20"/>
    <w:rsid w:val="002341C8"/>
    <w:rsid w:val="00244753"/>
    <w:rsid w:val="00257984"/>
    <w:rsid w:val="00261EFF"/>
    <w:rsid w:val="00262669"/>
    <w:rsid w:val="002640A3"/>
    <w:rsid w:val="00274B2E"/>
    <w:rsid w:val="00282CB2"/>
    <w:rsid w:val="00283BCE"/>
    <w:rsid w:val="002849A8"/>
    <w:rsid w:val="00287194"/>
    <w:rsid w:val="002874C2"/>
    <w:rsid w:val="002877DE"/>
    <w:rsid w:val="002A3A31"/>
    <w:rsid w:val="002B442F"/>
    <w:rsid w:val="002C1597"/>
    <w:rsid w:val="002C579C"/>
    <w:rsid w:val="002E0899"/>
    <w:rsid w:val="002E4181"/>
    <w:rsid w:val="00303329"/>
    <w:rsid w:val="00305B9A"/>
    <w:rsid w:val="00305CD8"/>
    <w:rsid w:val="00315271"/>
    <w:rsid w:val="00324745"/>
    <w:rsid w:val="00326EEC"/>
    <w:rsid w:val="00341DB4"/>
    <w:rsid w:val="003432B5"/>
    <w:rsid w:val="003515E6"/>
    <w:rsid w:val="003523C4"/>
    <w:rsid w:val="00370374"/>
    <w:rsid w:val="00374FEE"/>
    <w:rsid w:val="00375D4D"/>
    <w:rsid w:val="00381B0C"/>
    <w:rsid w:val="00393A6A"/>
    <w:rsid w:val="003A1942"/>
    <w:rsid w:val="003B1A70"/>
    <w:rsid w:val="003C5E0B"/>
    <w:rsid w:val="003D55A6"/>
    <w:rsid w:val="003D596D"/>
    <w:rsid w:val="003E07D3"/>
    <w:rsid w:val="003E251C"/>
    <w:rsid w:val="003E7E83"/>
    <w:rsid w:val="003F0FD2"/>
    <w:rsid w:val="003F41EB"/>
    <w:rsid w:val="00406F0B"/>
    <w:rsid w:val="0041400D"/>
    <w:rsid w:val="00416A63"/>
    <w:rsid w:val="00432481"/>
    <w:rsid w:val="0043621C"/>
    <w:rsid w:val="004379BA"/>
    <w:rsid w:val="00444F58"/>
    <w:rsid w:val="00452A64"/>
    <w:rsid w:val="00453923"/>
    <w:rsid w:val="00456869"/>
    <w:rsid w:val="004568DF"/>
    <w:rsid w:val="00474E24"/>
    <w:rsid w:val="00475149"/>
    <w:rsid w:val="00484174"/>
    <w:rsid w:val="004853E0"/>
    <w:rsid w:val="00486A70"/>
    <w:rsid w:val="0049098A"/>
    <w:rsid w:val="0049639A"/>
    <w:rsid w:val="004A6FE3"/>
    <w:rsid w:val="004B2F6D"/>
    <w:rsid w:val="004B4A92"/>
    <w:rsid w:val="004B7778"/>
    <w:rsid w:val="004C1D2B"/>
    <w:rsid w:val="004D7D50"/>
    <w:rsid w:val="004F0720"/>
    <w:rsid w:val="004F67A7"/>
    <w:rsid w:val="00503666"/>
    <w:rsid w:val="005276B2"/>
    <w:rsid w:val="005319E3"/>
    <w:rsid w:val="00531B9A"/>
    <w:rsid w:val="00532DE0"/>
    <w:rsid w:val="00556211"/>
    <w:rsid w:val="00560AAE"/>
    <w:rsid w:val="00562BE1"/>
    <w:rsid w:val="005742FA"/>
    <w:rsid w:val="0057459B"/>
    <w:rsid w:val="005748A9"/>
    <w:rsid w:val="00574E23"/>
    <w:rsid w:val="005840BD"/>
    <w:rsid w:val="00591707"/>
    <w:rsid w:val="005925F0"/>
    <w:rsid w:val="005926A5"/>
    <w:rsid w:val="005964EF"/>
    <w:rsid w:val="005A7FAA"/>
    <w:rsid w:val="005B24CA"/>
    <w:rsid w:val="005E2DA8"/>
    <w:rsid w:val="005E5E46"/>
    <w:rsid w:val="005F47E9"/>
    <w:rsid w:val="005F666A"/>
    <w:rsid w:val="00615658"/>
    <w:rsid w:val="006311C2"/>
    <w:rsid w:val="00635793"/>
    <w:rsid w:val="006406BC"/>
    <w:rsid w:val="006546DF"/>
    <w:rsid w:val="00655A6B"/>
    <w:rsid w:val="00656951"/>
    <w:rsid w:val="00657E0F"/>
    <w:rsid w:val="00680352"/>
    <w:rsid w:val="00687C57"/>
    <w:rsid w:val="006B1245"/>
    <w:rsid w:val="006B4BEE"/>
    <w:rsid w:val="006D7D13"/>
    <w:rsid w:val="006E4D63"/>
    <w:rsid w:val="006F5555"/>
    <w:rsid w:val="007057D0"/>
    <w:rsid w:val="00734A5C"/>
    <w:rsid w:val="00743175"/>
    <w:rsid w:val="0074407B"/>
    <w:rsid w:val="0074595A"/>
    <w:rsid w:val="007511E1"/>
    <w:rsid w:val="00774304"/>
    <w:rsid w:val="00781FFF"/>
    <w:rsid w:val="007A7BFF"/>
    <w:rsid w:val="007B5269"/>
    <w:rsid w:val="007B5506"/>
    <w:rsid w:val="007C2391"/>
    <w:rsid w:val="007D2CE5"/>
    <w:rsid w:val="007E6581"/>
    <w:rsid w:val="00802A04"/>
    <w:rsid w:val="00802EA8"/>
    <w:rsid w:val="00811AB9"/>
    <w:rsid w:val="00813DB4"/>
    <w:rsid w:val="00824A80"/>
    <w:rsid w:val="00857FEC"/>
    <w:rsid w:val="008610AF"/>
    <w:rsid w:val="00862ABA"/>
    <w:rsid w:val="008721D4"/>
    <w:rsid w:val="00876AA3"/>
    <w:rsid w:val="00883CEE"/>
    <w:rsid w:val="00883F1A"/>
    <w:rsid w:val="00885481"/>
    <w:rsid w:val="008A6477"/>
    <w:rsid w:val="008A70AC"/>
    <w:rsid w:val="008B03D8"/>
    <w:rsid w:val="008C0806"/>
    <w:rsid w:val="008C495D"/>
    <w:rsid w:val="008C54AC"/>
    <w:rsid w:val="008C78FD"/>
    <w:rsid w:val="008F781C"/>
    <w:rsid w:val="0091251B"/>
    <w:rsid w:val="009142CD"/>
    <w:rsid w:val="0091462F"/>
    <w:rsid w:val="009179B7"/>
    <w:rsid w:val="00922E47"/>
    <w:rsid w:val="0093090B"/>
    <w:rsid w:val="00936778"/>
    <w:rsid w:val="00961688"/>
    <w:rsid w:val="00991FEE"/>
    <w:rsid w:val="009965F9"/>
    <w:rsid w:val="009A01DB"/>
    <w:rsid w:val="009C2B78"/>
    <w:rsid w:val="009C4145"/>
    <w:rsid w:val="009C6380"/>
    <w:rsid w:val="009D002A"/>
    <w:rsid w:val="009D0828"/>
    <w:rsid w:val="009D14BF"/>
    <w:rsid w:val="009D371B"/>
    <w:rsid w:val="009F3983"/>
    <w:rsid w:val="00A01A44"/>
    <w:rsid w:val="00A2317A"/>
    <w:rsid w:val="00A40B60"/>
    <w:rsid w:val="00A451E6"/>
    <w:rsid w:val="00A51B5C"/>
    <w:rsid w:val="00A652F0"/>
    <w:rsid w:val="00A668B2"/>
    <w:rsid w:val="00A935EE"/>
    <w:rsid w:val="00A94375"/>
    <w:rsid w:val="00A947A0"/>
    <w:rsid w:val="00A97204"/>
    <w:rsid w:val="00AA0BD6"/>
    <w:rsid w:val="00AA39B5"/>
    <w:rsid w:val="00AA5D08"/>
    <w:rsid w:val="00AB02E5"/>
    <w:rsid w:val="00AB4416"/>
    <w:rsid w:val="00AC5417"/>
    <w:rsid w:val="00AD0A1B"/>
    <w:rsid w:val="00AD5126"/>
    <w:rsid w:val="00AE0370"/>
    <w:rsid w:val="00AF04FF"/>
    <w:rsid w:val="00AF09D3"/>
    <w:rsid w:val="00AF3A59"/>
    <w:rsid w:val="00B047DF"/>
    <w:rsid w:val="00B16B1D"/>
    <w:rsid w:val="00B2371F"/>
    <w:rsid w:val="00B23CF9"/>
    <w:rsid w:val="00B324E2"/>
    <w:rsid w:val="00B3341F"/>
    <w:rsid w:val="00B519A3"/>
    <w:rsid w:val="00B72B28"/>
    <w:rsid w:val="00B735FA"/>
    <w:rsid w:val="00B73884"/>
    <w:rsid w:val="00B73BD8"/>
    <w:rsid w:val="00B84FEA"/>
    <w:rsid w:val="00B963E2"/>
    <w:rsid w:val="00BB6B5E"/>
    <w:rsid w:val="00BC28F7"/>
    <w:rsid w:val="00BE1366"/>
    <w:rsid w:val="00BE25D8"/>
    <w:rsid w:val="00BF6113"/>
    <w:rsid w:val="00C04702"/>
    <w:rsid w:val="00C14AF3"/>
    <w:rsid w:val="00C211CA"/>
    <w:rsid w:val="00C2128D"/>
    <w:rsid w:val="00C23C36"/>
    <w:rsid w:val="00C30688"/>
    <w:rsid w:val="00C34B58"/>
    <w:rsid w:val="00C43BE8"/>
    <w:rsid w:val="00C4669F"/>
    <w:rsid w:val="00C82339"/>
    <w:rsid w:val="00C92BA7"/>
    <w:rsid w:val="00CA1D80"/>
    <w:rsid w:val="00CA6EB8"/>
    <w:rsid w:val="00CB3F4A"/>
    <w:rsid w:val="00CD51C8"/>
    <w:rsid w:val="00CD7B29"/>
    <w:rsid w:val="00CE40A2"/>
    <w:rsid w:val="00CF0DDC"/>
    <w:rsid w:val="00D064E2"/>
    <w:rsid w:val="00D11B5E"/>
    <w:rsid w:val="00D177BB"/>
    <w:rsid w:val="00D22B70"/>
    <w:rsid w:val="00D2574F"/>
    <w:rsid w:val="00D31DA7"/>
    <w:rsid w:val="00D3362F"/>
    <w:rsid w:val="00D36168"/>
    <w:rsid w:val="00D524F8"/>
    <w:rsid w:val="00D628A8"/>
    <w:rsid w:val="00D669E1"/>
    <w:rsid w:val="00D67364"/>
    <w:rsid w:val="00D91120"/>
    <w:rsid w:val="00DA52DE"/>
    <w:rsid w:val="00DB524C"/>
    <w:rsid w:val="00DC43FC"/>
    <w:rsid w:val="00DE27B6"/>
    <w:rsid w:val="00DE77B3"/>
    <w:rsid w:val="00DF4BD8"/>
    <w:rsid w:val="00DF5846"/>
    <w:rsid w:val="00DF73F4"/>
    <w:rsid w:val="00E0058F"/>
    <w:rsid w:val="00E06640"/>
    <w:rsid w:val="00E23567"/>
    <w:rsid w:val="00E44689"/>
    <w:rsid w:val="00E44D15"/>
    <w:rsid w:val="00E56F6C"/>
    <w:rsid w:val="00E60F2F"/>
    <w:rsid w:val="00EA05D3"/>
    <w:rsid w:val="00EA4079"/>
    <w:rsid w:val="00ED57F7"/>
    <w:rsid w:val="00EE1697"/>
    <w:rsid w:val="00EF188A"/>
    <w:rsid w:val="00EF5F83"/>
    <w:rsid w:val="00F10410"/>
    <w:rsid w:val="00F13119"/>
    <w:rsid w:val="00F260F6"/>
    <w:rsid w:val="00F35826"/>
    <w:rsid w:val="00F43774"/>
    <w:rsid w:val="00F53F56"/>
    <w:rsid w:val="00F5672E"/>
    <w:rsid w:val="00F734EC"/>
    <w:rsid w:val="00F8008E"/>
    <w:rsid w:val="00F8497E"/>
    <w:rsid w:val="00F9035C"/>
    <w:rsid w:val="00F92FF4"/>
    <w:rsid w:val="00F9348A"/>
    <w:rsid w:val="00F943EB"/>
    <w:rsid w:val="00F9581F"/>
    <w:rsid w:val="00F97909"/>
    <w:rsid w:val="00FA4B1A"/>
    <w:rsid w:val="00FE13C6"/>
    <w:rsid w:val="00FE4C41"/>
    <w:rsid w:val="00FF444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23"/>
    <w:pPr>
      <w:ind w:left="720"/>
      <w:contextualSpacing/>
    </w:pPr>
  </w:style>
  <w:style w:type="table" w:styleId="TableGrid">
    <w:name w:val="Table Grid"/>
    <w:basedOn w:val="TableNormal"/>
    <w:uiPriority w:val="39"/>
    <w:rsid w:val="0045392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78"/>
    <w:rPr>
      <w:rFonts w:ascii="Segoe UI" w:eastAsia="Times New Roman" w:hAnsi="Segoe UI" w:cs="Segoe UI"/>
      <w:sz w:val="18"/>
      <w:szCs w:val="18"/>
    </w:rPr>
  </w:style>
  <w:style w:type="paragraph" w:customStyle="1" w:styleId="basic-paragraph">
    <w:name w:val="basic-paragraph"/>
    <w:basedOn w:val="Normal"/>
    <w:rsid w:val="00DB52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73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E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7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23"/>
    <w:pPr>
      <w:ind w:left="720"/>
      <w:contextualSpacing/>
    </w:pPr>
  </w:style>
  <w:style w:type="table" w:styleId="TableGrid">
    <w:name w:val="Table Grid"/>
    <w:basedOn w:val="TableNormal"/>
    <w:uiPriority w:val="39"/>
    <w:rsid w:val="0045392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78"/>
    <w:rPr>
      <w:rFonts w:ascii="Segoe UI" w:eastAsia="Times New Roman" w:hAnsi="Segoe UI" w:cs="Segoe UI"/>
      <w:sz w:val="18"/>
      <w:szCs w:val="18"/>
    </w:rPr>
  </w:style>
  <w:style w:type="paragraph" w:customStyle="1" w:styleId="basic-paragraph">
    <w:name w:val="basic-paragraph"/>
    <w:basedOn w:val="Normal"/>
    <w:rsid w:val="00DB52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73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D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E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o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Blazic</dc:creator>
  <cp:lastModifiedBy>Korisnik</cp:lastModifiedBy>
  <cp:revision>2</cp:revision>
  <cp:lastPrinted>2024-02-19T07:40:00Z</cp:lastPrinted>
  <dcterms:created xsi:type="dcterms:W3CDTF">2024-02-22T12:32:00Z</dcterms:created>
  <dcterms:modified xsi:type="dcterms:W3CDTF">2024-02-22T12:32:00Z</dcterms:modified>
</cp:coreProperties>
</file>